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42E" w:rsidRPr="00FC7A46" w:rsidRDefault="00CC442E" w:rsidP="00CC442E">
      <w:pPr>
        <w:ind w:firstLine="196"/>
        <w:rPr>
          <w:noProof/>
          <w:szCs w:val="22"/>
          <w:lang w:val="de-AT" w:eastAsia="en-GB"/>
        </w:rPr>
      </w:pPr>
      <w:bookmarkStart w:id="0" w:name="_GoBack"/>
      <w:bookmarkEnd w:id="0"/>
      <w:r w:rsidRPr="00F107F1">
        <w:rPr>
          <w:b/>
          <w:noProof/>
          <w:sz w:val="24"/>
          <w:u w:val="single"/>
          <w:lang w:val="de-AT" w:eastAsia="en-GB"/>
        </w:rPr>
        <w:t xml:space="preserve">Watt Drive </w:t>
      </w:r>
      <w:r>
        <w:rPr>
          <w:b/>
          <w:noProof/>
          <w:sz w:val="24"/>
          <w:u w:val="single"/>
          <w:lang w:val="de-AT" w:eastAsia="en-GB"/>
        </w:rPr>
        <w:t>vertreibt ab sofort d</w:t>
      </w:r>
      <w:r w:rsidRPr="00F107F1">
        <w:rPr>
          <w:b/>
          <w:noProof/>
          <w:sz w:val="24"/>
          <w:u w:val="single"/>
          <w:lang w:val="de-AT" w:eastAsia="en-GB"/>
        </w:rPr>
        <w:t>as komplette WEG-Produktportfolio</w:t>
      </w:r>
      <w:r>
        <w:rPr>
          <w:b/>
          <w:noProof/>
          <w:sz w:val="24"/>
          <w:u w:val="single"/>
          <w:lang w:val="de-AT" w:eastAsia="en-GB"/>
        </w:rPr>
        <w:t xml:space="preserve"> </w:t>
      </w:r>
      <w:r w:rsidRPr="00F107F1">
        <w:rPr>
          <w:b/>
          <w:noProof/>
          <w:sz w:val="24"/>
          <w:u w:val="single"/>
          <w:lang w:val="de-AT" w:eastAsia="en-GB"/>
        </w:rPr>
        <w:t>in Österreich.</w:t>
      </w:r>
    </w:p>
    <w:p w:rsidR="00CC442E" w:rsidRDefault="00CC442E" w:rsidP="00CC442E">
      <w:pPr>
        <w:ind w:left="196"/>
        <w:rPr>
          <w:b/>
          <w:noProof/>
          <w:sz w:val="20"/>
          <w:szCs w:val="20"/>
          <w:lang w:val="de-AT" w:eastAsia="en-GB"/>
        </w:rPr>
      </w:pPr>
    </w:p>
    <w:p w:rsidR="00CC442E" w:rsidRDefault="00CC442E" w:rsidP="00CC442E">
      <w:pPr>
        <w:ind w:left="196"/>
        <w:rPr>
          <w:rFonts w:cs="Arial"/>
          <w:sz w:val="20"/>
          <w:szCs w:val="20"/>
          <w:lang w:val="de-AT"/>
        </w:rPr>
      </w:pPr>
      <w:r w:rsidRPr="00210193">
        <w:rPr>
          <w:rFonts w:cs="Arial"/>
          <w:sz w:val="20"/>
          <w:szCs w:val="20"/>
          <w:lang w:val="de-AT"/>
        </w:rPr>
        <w:t xml:space="preserve">In den letzten Monaten wurde Watt Drive als komplett eigenständige Niederlassung in den WEG Konzern integriert. Watt Drive übernimmt </w:t>
      </w:r>
      <w:r>
        <w:rPr>
          <w:rFonts w:cs="Arial"/>
          <w:sz w:val="20"/>
          <w:szCs w:val="20"/>
          <w:lang w:val="de-AT"/>
        </w:rPr>
        <w:t xml:space="preserve">somit </w:t>
      </w:r>
      <w:r w:rsidRPr="00210193">
        <w:rPr>
          <w:rFonts w:cs="Arial"/>
          <w:sz w:val="20"/>
          <w:szCs w:val="20"/>
          <w:lang w:val="de-AT"/>
        </w:rPr>
        <w:t>ab sofort die komplette Vertriebsverantwortung für das gesamte Produktportfolio von WEG in Österreich. Innerhalb des WEG Konzerns ist und bleibt Watt Drive das Kompetenzzentrum für die Entwicklung und Produktion von Getrieben und Getriebemotoren und wird dahingehend zukünftig weiter ausgebaut.</w:t>
      </w:r>
    </w:p>
    <w:p w:rsidR="00275CC0" w:rsidRDefault="00275CC0" w:rsidP="00CC442E">
      <w:pPr>
        <w:ind w:left="196"/>
        <w:rPr>
          <w:rFonts w:cs="Arial"/>
          <w:sz w:val="20"/>
          <w:szCs w:val="20"/>
          <w:lang w:val="de-AT"/>
        </w:rPr>
      </w:pPr>
    </w:p>
    <w:p w:rsidR="00275CC0" w:rsidRDefault="00275CC0" w:rsidP="00CC442E">
      <w:pPr>
        <w:ind w:left="196"/>
        <w:rPr>
          <w:rFonts w:cs="Arial"/>
          <w:sz w:val="20"/>
          <w:szCs w:val="20"/>
          <w:lang w:val="de-AT"/>
        </w:rPr>
      </w:pPr>
    </w:p>
    <w:p w:rsidR="00275CC0" w:rsidRDefault="00275CC0" w:rsidP="00275CC0">
      <w:pPr>
        <w:jc w:val="center"/>
      </w:pPr>
      <w:r>
        <w:rPr>
          <w:noProof/>
          <w:lang w:val="en-GB" w:eastAsia="en-GB"/>
        </w:rPr>
        <w:drawing>
          <wp:inline distT="0" distB="0" distL="0" distR="0" wp14:anchorId="3377E476" wp14:editId="19845511">
            <wp:extent cx="2826458" cy="1669829"/>
            <wp:effectExtent l="0" t="0" r="0" b="6985"/>
            <wp:docPr id="19" name="Bild 19" descr="T:\e-news\doc - ALT\2012\September 12\w22_gruppe_doc_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e-news\doc - ALT\2012\September 12\w22_gruppe_doc_2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8168" cy="1670839"/>
                    </a:xfrm>
                    <a:prstGeom prst="rect">
                      <a:avLst/>
                    </a:prstGeom>
                    <a:noFill/>
                    <a:ln>
                      <a:noFill/>
                    </a:ln>
                  </pic:spPr>
                </pic:pic>
              </a:graphicData>
            </a:graphic>
          </wp:inline>
        </w:drawing>
      </w:r>
    </w:p>
    <w:p w:rsidR="00275CC0" w:rsidRDefault="00275CC0" w:rsidP="00275CC0">
      <w:pPr>
        <w:pStyle w:val="Absatz"/>
        <w:spacing w:line="220" w:lineRule="exact"/>
        <w:ind w:left="196"/>
        <w:jc w:val="center"/>
        <w:outlineLvl w:val="0"/>
        <w:rPr>
          <w:rFonts w:cs="Arial"/>
          <w:lang w:val="de-AT"/>
        </w:rPr>
      </w:pPr>
      <w:r>
        <w:rPr>
          <w:rFonts w:cs="Arial"/>
          <w:lang w:val="de-AT"/>
        </w:rPr>
        <w:t>Bild1: WEG Niederspannungsmotoren W22</w:t>
      </w:r>
    </w:p>
    <w:p w:rsidR="00275CC0" w:rsidRDefault="00275CC0" w:rsidP="00CC442E">
      <w:pPr>
        <w:ind w:left="196"/>
        <w:rPr>
          <w:rFonts w:cs="Arial"/>
          <w:sz w:val="20"/>
          <w:szCs w:val="20"/>
          <w:lang w:val="de-AT"/>
        </w:rPr>
      </w:pPr>
    </w:p>
    <w:p w:rsidR="00275CC0" w:rsidRDefault="00275CC0" w:rsidP="00275CC0">
      <w:pPr>
        <w:ind w:left="196"/>
        <w:rPr>
          <w:rFonts w:cs="Arial"/>
          <w:b/>
          <w:sz w:val="20"/>
          <w:szCs w:val="20"/>
        </w:rPr>
      </w:pPr>
      <w:r>
        <w:rPr>
          <w:rFonts w:cs="Arial"/>
          <w:b/>
          <w:sz w:val="20"/>
          <w:szCs w:val="20"/>
        </w:rPr>
        <w:t>Kun</w:t>
      </w:r>
      <w:r w:rsidRPr="00F02CCE">
        <w:rPr>
          <w:rFonts w:cs="Arial"/>
          <w:b/>
          <w:sz w:val="20"/>
          <w:szCs w:val="20"/>
        </w:rPr>
        <w:t>denvorteile</w:t>
      </w:r>
      <w:r>
        <w:rPr>
          <w:rFonts w:cs="Arial"/>
          <w:b/>
          <w:sz w:val="20"/>
          <w:szCs w:val="20"/>
        </w:rPr>
        <w:t>:</w:t>
      </w:r>
    </w:p>
    <w:p w:rsidR="00275CC0" w:rsidRPr="00F02CCE" w:rsidRDefault="00275CC0" w:rsidP="00275CC0">
      <w:pPr>
        <w:ind w:left="196"/>
        <w:rPr>
          <w:rFonts w:cs="Arial"/>
          <w:sz w:val="20"/>
          <w:szCs w:val="20"/>
        </w:rPr>
      </w:pPr>
      <w:r w:rsidRPr="00F02CCE">
        <w:rPr>
          <w:rFonts w:cs="Arial"/>
          <w:sz w:val="20"/>
          <w:szCs w:val="20"/>
        </w:rPr>
        <w:t xml:space="preserve"> </w:t>
      </w:r>
    </w:p>
    <w:p w:rsidR="00275CC0" w:rsidRDefault="00275CC0" w:rsidP="00275CC0">
      <w:pPr>
        <w:pStyle w:val="Absatz"/>
        <w:numPr>
          <w:ilvl w:val="0"/>
          <w:numId w:val="28"/>
        </w:numPr>
        <w:spacing w:line="220" w:lineRule="exact"/>
        <w:ind w:left="1276"/>
        <w:jc w:val="both"/>
        <w:outlineLvl w:val="0"/>
        <w:rPr>
          <w:rFonts w:cs="Arial"/>
        </w:rPr>
      </w:pPr>
      <w:r>
        <w:rPr>
          <w:rFonts w:cs="Arial"/>
        </w:rPr>
        <w:t xml:space="preserve">Komplette Antriebssysteme aus einer Hand </w:t>
      </w:r>
    </w:p>
    <w:p w:rsidR="00275CC0" w:rsidRDefault="00275CC0" w:rsidP="00275CC0">
      <w:pPr>
        <w:pStyle w:val="Absatz"/>
        <w:numPr>
          <w:ilvl w:val="0"/>
          <w:numId w:val="28"/>
        </w:numPr>
        <w:spacing w:line="220" w:lineRule="exact"/>
        <w:ind w:left="1276"/>
        <w:jc w:val="both"/>
        <w:outlineLvl w:val="0"/>
        <w:rPr>
          <w:rFonts w:cs="Arial"/>
        </w:rPr>
      </w:pPr>
      <w:r>
        <w:rPr>
          <w:rFonts w:cs="Arial"/>
        </w:rPr>
        <w:t xml:space="preserve">Vor-Ort-Support für WEG Produkte am österreichischen Markt </w:t>
      </w:r>
    </w:p>
    <w:p w:rsidR="00275CC0" w:rsidRPr="00B67424" w:rsidRDefault="00275CC0" w:rsidP="00275CC0">
      <w:pPr>
        <w:pStyle w:val="Absatz"/>
        <w:numPr>
          <w:ilvl w:val="0"/>
          <w:numId w:val="28"/>
        </w:numPr>
        <w:spacing w:line="220" w:lineRule="exact"/>
        <w:ind w:left="1276"/>
        <w:jc w:val="both"/>
        <w:outlineLvl w:val="0"/>
        <w:rPr>
          <w:rFonts w:cs="Arial"/>
        </w:rPr>
      </w:pPr>
      <w:r w:rsidRPr="00B67424">
        <w:rPr>
          <w:rFonts w:cs="Arial"/>
        </w:rPr>
        <w:t>Ein weltweit verfügbares Vertriebs- und Servicenetzwerk von WEG und Watt Drive</w:t>
      </w:r>
    </w:p>
    <w:p w:rsidR="00275CC0" w:rsidRPr="00B67424" w:rsidRDefault="00275CC0" w:rsidP="00275CC0">
      <w:pPr>
        <w:pStyle w:val="Absatz"/>
        <w:numPr>
          <w:ilvl w:val="0"/>
          <w:numId w:val="28"/>
        </w:numPr>
        <w:spacing w:line="220" w:lineRule="exact"/>
        <w:ind w:left="1276"/>
        <w:jc w:val="both"/>
        <w:outlineLvl w:val="0"/>
        <w:rPr>
          <w:rFonts w:cs="Arial"/>
        </w:rPr>
      </w:pPr>
      <w:r w:rsidRPr="00B67424">
        <w:rPr>
          <w:rFonts w:cs="Arial"/>
        </w:rPr>
        <w:t xml:space="preserve">Zertifizierungen nach nordamerikanischen und internationalen Standards wie NEMA, IEC, CSA, UL usw. </w:t>
      </w:r>
    </w:p>
    <w:p w:rsidR="00275CC0" w:rsidRPr="00B67424" w:rsidRDefault="00275CC0" w:rsidP="00275CC0">
      <w:pPr>
        <w:pStyle w:val="Absatz"/>
        <w:numPr>
          <w:ilvl w:val="0"/>
          <w:numId w:val="28"/>
        </w:numPr>
        <w:spacing w:line="220" w:lineRule="exact"/>
        <w:ind w:left="1276"/>
        <w:jc w:val="both"/>
        <w:outlineLvl w:val="0"/>
        <w:rPr>
          <w:rFonts w:cs="Arial"/>
        </w:rPr>
      </w:pPr>
      <w:r w:rsidRPr="00B67424">
        <w:rPr>
          <w:rFonts w:cs="Arial"/>
        </w:rPr>
        <w:t>Kompetente Applikationsberatung durch WEG- und WATT-Spezialisten</w:t>
      </w:r>
    </w:p>
    <w:p w:rsidR="00275CC0" w:rsidRDefault="00275CC0" w:rsidP="00275CC0">
      <w:pPr>
        <w:pStyle w:val="Absatz"/>
        <w:numPr>
          <w:ilvl w:val="0"/>
          <w:numId w:val="28"/>
        </w:numPr>
        <w:spacing w:line="220" w:lineRule="exact"/>
        <w:ind w:left="1276"/>
        <w:jc w:val="both"/>
        <w:outlineLvl w:val="0"/>
        <w:rPr>
          <w:rFonts w:cs="Arial"/>
        </w:rPr>
      </w:pPr>
      <w:r w:rsidRPr="00B67424">
        <w:rPr>
          <w:rFonts w:cs="Arial"/>
        </w:rPr>
        <w:t xml:space="preserve">Hocheffiziente Antriebstechnik in den Wirkungsgradklassen </w:t>
      </w:r>
      <w:r>
        <w:rPr>
          <w:rFonts w:cs="Arial"/>
        </w:rPr>
        <w:t>b</w:t>
      </w:r>
      <w:r w:rsidRPr="00B67424">
        <w:rPr>
          <w:rFonts w:cs="Arial"/>
        </w:rPr>
        <w:t>is IE4</w:t>
      </w:r>
    </w:p>
    <w:p w:rsidR="00275CC0" w:rsidRDefault="00275CC0" w:rsidP="00275CC0">
      <w:pPr>
        <w:pStyle w:val="Absatz"/>
        <w:numPr>
          <w:ilvl w:val="0"/>
          <w:numId w:val="28"/>
        </w:numPr>
        <w:spacing w:line="220" w:lineRule="exact"/>
        <w:ind w:left="1276"/>
        <w:jc w:val="both"/>
        <w:outlineLvl w:val="0"/>
        <w:rPr>
          <w:rFonts w:cs="Arial"/>
        </w:rPr>
      </w:pPr>
      <w:r>
        <w:rPr>
          <w:rFonts w:cs="Arial"/>
        </w:rPr>
        <w:t>Explosionsgeschützte Getriebemotoren für Gas- und Staubschutz</w:t>
      </w:r>
    </w:p>
    <w:p w:rsidR="00275CC0" w:rsidRDefault="00275CC0" w:rsidP="00275CC0">
      <w:pPr>
        <w:pStyle w:val="Absatz"/>
        <w:numPr>
          <w:ilvl w:val="0"/>
          <w:numId w:val="28"/>
        </w:numPr>
        <w:spacing w:line="220" w:lineRule="exact"/>
        <w:ind w:left="1276"/>
        <w:jc w:val="both"/>
        <w:outlineLvl w:val="0"/>
        <w:rPr>
          <w:rFonts w:cs="Arial"/>
        </w:rPr>
      </w:pPr>
      <w:r>
        <w:rPr>
          <w:rFonts w:cs="Arial"/>
        </w:rPr>
        <w:t>Neuer modularer EUSAS</w:t>
      </w:r>
      <w:r w:rsidRPr="00275CC0">
        <w:rPr>
          <w:rFonts w:ascii="Symbol" w:hAnsi="Symbol" w:cs="Arial"/>
        </w:rPr>
        <w:t></w:t>
      </w:r>
      <w:r>
        <w:rPr>
          <w:rFonts w:cs="Arial"/>
        </w:rPr>
        <w:t xml:space="preserve"> - Systemmotor mit WEG Motorentechnologie</w:t>
      </w:r>
    </w:p>
    <w:p w:rsidR="00275CC0" w:rsidRDefault="00275CC0" w:rsidP="00CC442E">
      <w:pPr>
        <w:ind w:left="196"/>
        <w:rPr>
          <w:rFonts w:cs="Arial"/>
          <w:sz w:val="20"/>
          <w:szCs w:val="20"/>
          <w:lang w:val="de-AT"/>
        </w:rPr>
      </w:pPr>
    </w:p>
    <w:p w:rsidR="00CC442E" w:rsidRDefault="00CC442E" w:rsidP="00CC442E">
      <w:pPr>
        <w:pStyle w:val="Absatz"/>
        <w:spacing w:line="220" w:lineRule="exact"/>
        <w:outlineLvl w:val="0"/>
        <w:rPr>
          <w:rFonts w:cs="Arial"/>
          <w:lang w:val="de-AT"/>
        </w:rPr>
      </w:pPr>
    </w:p>
    <w:p w:rsidR="00CC442E" w:rsidRPr="00275CC0" w:rsidRDefault="00DA7C20" w:rsidP="00897000">
      <w:pPr>
        <w:pStyle w:val="Absatz"/>
        <w:spacing w:line="220" w:lineRule="exact"/>
        <w:ind w:left="196"/>
        <w:outlineLvl w:val="0"/>
        <w:rPr>
          <w:b/>
          <w:lang w:val="de-AT"/>
        </w:rPr>
      </w:pPr>
      <w:r w:rsidRPr="00275CC0">
        <w:rPr>
          <w:b/>
          <w:lang w:val="de-AT"/>
        </w:rPr>
        <w:t>Das</w:t>
      </w:r>
      <w:r w:rsidR="00897000" w:rsidRPr="00275CC0">
        <w:rPr>
          <w:b/>
          <w:lang w:val="de-AT"/>
        </w:rPr>
        <w:t xml:space="preserve"> </w:t>
      </w:r>
      <w:r w:rsidRPr="00275CC0">
        <w:rPr>
          <w:b/>
          <w:lang w:val="de-AT"/>
        </w:rPr>
        <w:t>Watt Drive Produktportfolio wurde somit erheblich erweitert:</w:t>
      </w:r>
    </w:p>
    <w:p w:rsidR="00CC442E" w:rsidRDefault="00CC442E" w:rsidP="00CC442E">
      <w:pPr>
        <w:pStyle w:val="Absatz"/>
        <w:spacing w:line="220" w:lineRule="exact"/>
        <w:ind w:left="196"/>
        <w:outlineLvl w:val="0"/>
        <w:rPr>
          <w:rFonts w:cs="Arial"/>
          <w:lang w:val="de-AT"/>
        </w:rPr>
      </w:pPr>
    </w:p>
    <w:p w:rsidR="00CC442E" w:rsidRPr="00F107F1" w:rsidRDefault="00CC442E" w:rsidP="00CC442E">
      <w:pPr>
        <w:pStyle w:val="Listenabsatz"/>
        <w:numPr>
          <w:ilvl w:val="0"/>
          <w:numId w:val="26"/>
        </w:numPr>
        <w:autoSpaceDE w:val="0"/>
        <w:autoSpaceDN w:val="0"/>
        <w:adjustRightInd w:val="0"/>
        <w:ind w:left="1276"/>
        <w:rPr>
          <w:rFonts w:cs="Arial"/>
          <w:sz w:val="20"/>
          <w:szCs w:val="20"/>
        </w:rPr>
      </w:pPr>
      <w:r w:rsidRPr="00F107F1">
        <w:rPr>
          <w:rFonts w:cs="Arial"/>
          <w:sz w:val="20"/>
          <w:szCs w:val="20"/>
        </w:rPr>
        <w:t>Modularer Getriebebaukasten bis 20.000</w:t>
      </w:r>
      <w:r>
        <w:rPr>
          <w:rFonts w:cs="Arial"/>
          <w:sz w:val="20"/>
          <w:szCs w:val="20"/>
        </w:rPr>
        <w:t xml:space="preserve"> </w:t>
      </w:r>
      <w:proofErr w:type="spellStart"/>
      <w:r w:rsidRPr="00F107F1">
        <w:rPr>
          <w:rFonts w:cs="Arial"/>
          <w:sz w:val="20"/>
          <w:szCs w:val="20"/>
        </w:rPr>
        <w:t>Nm</w:t>
      </w:r>
      <w:proofErr w:type="spellEnd"/>
    </w:p>
    <w:p w:rsidR="00CC442E" w:rsidRPr="00F107F1" w:rsidRDefault="00CC442E" w:rsidP="00CC442E">
      <w:pPr>
        <w:pStyle w:val="Listenabsatz"/>
        <w:numPr>
          <w:ilvl w:val="0"/>
          <w:numId w:val="26"/>
        </w:numPr>
        <w:autoSpaceDE w:val="0"/>
        <w:autoSpaceDN w:val="0"/>
        <w:adjustRightInd w:val="0"/>
        <w:ind w:left="1276"/>
        <w:rPr>
          <w:rFonts w:cs="Arial"/>
          <w:sz w:val="20"/>
          <w:szCs w:val="20"/>
        </w:rPr>
      </w:pPr>
      <w:r w:rsidRPr="00F107F1">
        <w:rPr>
          <w:rFonts w:cs="Arial"/>
          <w:sz w:val="20"/>
          <w:szCs w:val="20"/>
        </w:rPr>
        <w:t>Industriegetriebe bis 500</w:t>
      </w:r>
      <w:r>
        <w:rPr>
          <w:rFonts w:cs="Arial"/>
          <w:sz w:val="20"/>
          <w:szCs w:val="20"/>
        </w:rPr>
        <w:t xml:space="preserve"> </w:t>
      </w:r>
      <w:proofErr w:type="spellStart"/>
      <w:r w:rsidRPr="00F107F1">
        <w:rPr>
          <w:rFonts w:cs="Arial"/>
          <w:sz w:val="20"/>
          <w:szCs w:val="20"/>
        </w:rPr>
        <w:t>kNm</w:t>
      </w:r>
      <w:proofErr w:type="spellEnd"/>
      <w:r w:rsidRPr="00F107F1">
        <w:rPr>
          <w:rFonts w:cs="Arial"/>
          <w:sz w:val="20"/>
          <w:szCs w:val="20"/>
        </w:rPr>
        <w:t xml:space="preserve"> </w:t>
      </w:r>
    </w:p>
    <w:p w:rsidR="00CC442E" w:rsidRPr="00F107F1" w:rsidRDefault="00CC442E" w:rsidP="00CC442E">
      <w:pPr>
        <w:pStyle w:val="Listenabsatz"/>
        <w:numPr>
          <w:ilvl w:val="0"/>
          <w:numId w:val="26"/>
        </w:numPr>
        <w:autoSpaceDE w:val="0"/>
        <w:autoSpaceDN w:val="0"/>
        <w:adjustRightInd w:val="0"/>
        <w:ind w:left="1276"/>
        <w:rPr>
          <w:rFonts w:cs="Arial"/>
          <w:sz w:val="20"/>
          <w:szCs w:val="20"/>
        </w:rPr>
      </w:pPr>
      <w:r w:rsidRPr="00F107F1">
        <w:rPr>
          <w:rFonts w:cs="Arial"/>
          <w:sz w:val="20"/>
          <w:szCs w:val="20"/>
        </w:rPr>
        <w:t>EUSAS</w:t>
      </w:r>
      <w:r w:rsidRPr="00C430CF">
        <w:rPr>
          <w:rFonts w:cs="Arial"/>
          <w:sz w:val="20"/>
          <w:szCs w:val="20"/>
        </w:rPr>
        <w:t>®</w:t>
      </w:r>
      <w:r w:rsidRPr="00F107F1">
        <w:rPr>
          <w:rFonts w:cs="Arial"/>
          <w:sz w:val="20"/>
          <w:szCs w:val="20"/>
        </w:rPr>
        <w:t>-Motoren für alle Weltspannungen mit modularem Motorbaukasten</w:t>
      </w:r>
    </w:p>
    <w:p w:rsidR="00CC442E" w:rsidRPr="00F107F1" w:rsidRDefault="00CC442E" w:rsidP="00CC442E">
      <w:pPr>
        <w:pStyle w:val="Listenabsatz"/>
        <w:numPr>
          <w:ilvl w:val="0"/>
          <w:numId w:val="26"/>
        </w:numPr>
        <w:autoSpaceDE w:val="0"/>
        <w:autoSpaceDN w:val="0"/>
        <w:adjustRightInd w:val="0"/>
        <w:ind w:left="1276"/>
        <w:rPr>
          <w:rFonts w:cs="Arial"/>
          <w:sz w:val="20"/>
          <w:szCs w:val="20"/>
        </w:rPr>
      </w:pPr>
      <w:r w:rsidRPr="00F107F1">
        <w:rPr>
          <w:rFonts w:cs="Arial"/>
          <w:sz w:val="20"/>
          <w:szCs w:val="20"/>
        </w:rPr>
        <w:t>Niederspannungsmotoren</w:t>
      </w:r>
      <w:r>
        <w:rPr>
          <w:rFonts w:cs="Arial"/>
          <w:sz w:val="20"/>
          <w:szCs w:val="20"/>
        </w:rPr>
        <w:t xml:space="preserve"> </w:t>
      </w:r>
      <w:r w:rsidRPr="00F107F1">
        <w:rPr>
          <w:rFonts w:cs="Arial"/>
          <w:sz w:val="20"/>
          <w:szCs w:val="20"/>
        </w:rPr>
        <w:t>bis IE4 und 1,5</w:t>
      </w:r>
      <w:r>
        <w:rPr>
          <w:rFonts w:cs="Arial"/>
          <w:sz w:val="20"/>
          <w:szCs w:val="20"/>
        </w:rPr>
        <w:t xml:space="preserve"> </w:t>
      </w:r>
      <w:r w:rsidRPr="00F107F1">
        <w:rPr>
          <w:rFonts w:cs="Arial"/>
          <w:sz w:val="20"/>
          <w:szCs w:val="20"/>
        </w:rPr>
        <w:t>MW</w:t>
      </w:r>
      <w:r>
        <w:rPr>
          <w:rFonts w:cs="Arial"/>
          <w:sz w:val="20"/>
          <w:szCs w:val="20"/>
        </w:rPr>
        <w:t xml:space="preserve"> (siehe Bild 1)</w:t>
      </w:r>
    </w:p>
    <w:p w:rsidR="00CC442E" w:rsidRPr="00F107F1" w:rsidRDefault="00CC442E" w:rsidP="00CC442E">
      <w:pPr>
        <w:pStyle w:val="Listenabsatz"/>
        <w:numPr>
          <w:ilvl w:val="0"/>
          <w:numId w:val="26"/>
        </w:numPr>
        <w:autoSpaceDE w:val="0"/>
        <w:autoSpaceDN w:val="0"/>
        <w:adjustRightInd w:val="0"/>
        <w:ind w:left="1276"/>
        <w:rPr>
          <w:rFonts w:cs="Arial"/>
          <w:sz w:val="20"/>
          <w:szCs w:val="20"/>
        </w:rPr>
      </w:pPr>
      <w:r w:rsidRPr="00F107F1">
        <w:rPr>
          <w:rFonts w:cs="Arial"/>
          <w:sz w:val="20"/>
          <w:szCs w:val="20"/>
        </w:rPr>
        <w:t>Mittel- und Hochspannungsmotoren bis 50</w:t>
      </w:r>
      <w:r>
        <w:rPr>
          <w:rFonts w:cs="Arial"/>
          <w:sz w:val="20"/>
          <w:szCs w:val="20"/>
        </w:rPr>
        <w:t xml:space="preserve"> </w:t>
      </w:r>
      <w:r w:rsidRPr="00F107F1">
        <w:rPr>
          <w:rFonts w:cs="Arial"/>
          <w:sz w:val="20"/>
          <w:szCs w:val="20"/>
        </w:rPr>
        <w:t>MW und 13.800</w:t>
      </w:r>
      <w:r>
        <w:rPr>
          <w:rFonts w:cs="Arial"/>
          <w:sz w:val="20"/>
          <w:szCs w:val="20"/>
        </w:rPr>
        <w:t xml:space="preserve"> </w:t>
      </w:r>
      <w:r w:rsidRPr="00F107F1">
        <w:rPr>
          <w:rFonts w:cs="Arial"/>
          <w:sz w:val="20"/>
          <w:szCs w:val="20"/>
        </w:rPr>
        <w:t xml:space="preserve">V </w:t>
      </w:r>
    </w:p>
    <w:p w:rsidR="00CC442E" w:rsidRPr="00F107F1" w:rsidRDefault="00CC442E" w:rsidP="00CC442E">
      <w:pPr>
        <w:pStyle w:val="Listenabsatz"/>
        <w:numPr>
          <w:ilvl w:val="0"/>
          <w:numId w:val="26"/>
        </w:numPr>
        <w:autoSpaceDE w:val="0"/>
        <w:autoSpaceDN w:val="0"/>
        <w:adjustRightInd w:val="0"/>
        <w:ind w:left="1276"/>
        <w:rPr>
          <w:rFonts w:cs="Arial"/>
          <w:sz w:val="20"/>
          <w:szCs w:val="20"/>
        </w:rPr>
      </w:pPr>
      <w:r w:rsidRPr="00F107F1">
        <w:rPr>
          <w:rFonts w:cs="Arial"/>
          <w:sz w:val="20"/>
          <w:szCs w:val="20"/>
        </w:rPr>
        <w:t>Explosionsgeschützte Motoren (Ex d, Ex d e,…) bis 7</w:t>
      </w:r>
      <w:r>
        <w:rPr>
          <w:rFonts w:cs="Arial"/>
          <w:sz w:val="20"/>
          <w:szCs w:val="20"/>
        </w:rPr>
        <w:t xml:space="preserve"> </w:t>
      </w:r>
      <w:r w:rsidRPr="00F107F1">
        <w:rPr>
          <w:rFonts w:cs="Arial"/>
          <w:sz w:val="20"/>
          <w:szCs w:val="20"/>
        </w:rPr>
        <w:t xml:space="preserve">MW </w:t>
      </w:r>
    </w:p>
    <w:p w:rsidR="00CC442E" w:rsidRPr="00F107F1" w:rsidRDefault="00CC442E" w:rsidP="00CC442E">
      <w:pPr>
        <w:pStyle w:val="Listenabsatz"/>
        <w:numPr>
          <w:ilvl w:val="0"/>
          <w:numId w:val="26"/>
        </w:numPr>
        <w:autoSpaceDE w:val="0"/>
        <w:autoSpaceDN w:val="0"/>
        <w:adjustRightInd w:val="0"/>
        <w:ind w:left="1276"/>
        <w:rPr>
          <w:rFonts w:cs="Arial"/>
          <w:sz w:val="20"/>
          <w:szCs w:val="20"/>
        </w:rPr>
      </w:pPr>
      <w:r w:rsidRPr="00F107F1">
        <w:rPr>
          <w:rFonts w:cs="Arial"/>
          <w:sz w:val="20"/>
          <w:szCs w:val="20"/>
        </w:rPr>
        <w:t>Brandgasmotoren bis 500</w:t>
      </w:r>
      <w:r>
        <w:rPr>
          <w:rFonts w:cs="Arial"/>
          <w:sz w:val="20"/>
          <w:szCs w:val="20"/>
        </w:rPr>
        <w:t xml:space="preserve"> </w:t>
      </w:r>
      <w:r w:rsidRPr="00F107F1">
        <w:rPr>
          <w:rFonts w:cs="Arial"/>
          <w:sz w:val="20"/>
          <w:szCs w:val="20"/>
        </w:rPr>
        <w:t xml:space="preserve">kW </w:t>
      </w:r>
    </w:p>
    <w:p w:rsidR="00CC442E" w:rsidRPr="00F107F1" w:rsidRDefault="00CC442E" w:rsidP="00CC442E">
      <w:pPr>
        <w:pStyle w:val="Listenabsatz"/>
        <w:numPr>
          <w:ilvl w:val="0"/>
          <w:numId w:val="26"/>
        </w:numPr>
        <w:autoSpaceDE w:val="0"/>
        <w:autoSpaceDN w:val="0"/>
        <w:adjustRightInd w:val="0"/>
        <w:ind w:left="1276"/>
        <w:rPr>
          <w:rFonts w:cs="Arial"/>
          <w:sz w:val="20"/>
          <w:szCs w:val="20"/>
        </w:rPr>
      </w:pPr>
      <w:proofErr w:type="spellStart"/>
      <w:r w:rsidRPr="00F107F1">
        <w:rPr>
          <w:rFonts w:cs="Arial"/>
          <w:sz w:val="20"/>
          <w:szCs w:val="20"/>
        </w:rPr>
        <w:t>Rollgangsmotoren</w:t>
      </w:r>
      <w:proofErr w:type="spellEnd"/>
      <w:r w:rsidRPr="00F107F1">
        <w:rPr>
          <w:rFonts w:cs="Arial"/>
          <w:sz w:val="20"/>
          <w:szCs w:val="20"/>
        </w:rPr>
        <w:t xml:space="preserve"> bis 500</w:t>
      </w:r>
      <w:r>
        <w:rPr>
          <w:rFonts w:cs="Arial"/>
          <w:sz w:val="20"/>
          <w:szCs w:val="20"/>
        </w:rPr>
        <w:t xml:space="preserve"> </w:t>
      </w:r>
      <w:r w:rsidRPr="00F107F1">
        <w:rPr>
          <w:rFonts w:cs="Arial"/>
          <w:sz w:val="20"/>
          <w:szCs w:val="20"/>
        </w:rPr>
        <w:t>kW</w:t>
      </w:r>
    </w:p>
    <w:p w:rsidR="00CC442E" w:rsidRPr="00F107F1" w:rsidRDefault="00CC442E" w:rsidP="00CC442E">
      <w:pPr>
        <w:pStyle w:val="Listenabsatz"/>
        <w:numPr>
          <w:ilvl w:val="0"/>
          <w:numId w:val="26"/>
        </w:numPr>
        <w:autoSpaceDE w:val="0"/>
        <w:autoSpaceDN w:val="0"/>
        <w:adjustRightInd w:val="0"/>
        <w:ind w:left="1276"/>
        <w:rPr>
          <w:rFonts w:cs="Arial"/>
          <w:sz w:val="20"/>
          <w:szCs w:val="20"/>
        </w:rPr>
      </w:pPr>
      <w:r w:rsidRPr="00F107F1">
        <w:rPr>
          <w:rFonts w:cs="Arial"/>
          <w:sz w:val="20"/>
          <w:szCs w:val="20"/>
        </w:rPr>
        <w:t>Wassergekühlte Motoren bis 50</w:t>
      </w:r>
      <w:r>
        <w:rPr>
          <w:rFonts w:cs="Arial"/>
          <w:sz w:val="20"/>
          <w:szCs w:val="20"/>
        </w:rPr>
        <w:t xml:space="preserve"> </w:t>
      </w:r>
      <w:r w:rsidRPr="00F107F1">
        <w:rPr>
          <w:rFonts w:cs="Arial"/>
          <w:sz w:val="20"/>
          <w:szCs w:val="20"/>
        </w:rPr>
        <w:t>MW</w:t>
      </w:r>
    </w:p>
    <w:p w:rsidR="00CC442E" w:rsidRPr="00F107F1" w:rsidRDefault="00CC442E" w:rsidP="00CC442E">
      <w:pPr>
        <w:pStyle w:val="Listenabsatz"/>
        <w:numPr>
          <w:ilvl w:val="0"/>
          <w:numId w:val="26"/>
        </w:numPr>
        <w:autoSpaceDE w:val="0"/>
        <w:autoSpaceDN w:val="0"/>
        <w:adjustRightInd w:val="0"/>
        <w:ind w:left="1276"/>
        <w:rPr>
          <w:rFonts w:cs="Arial"/>
          <w:sz w:val="20"/>
          <w:szCs w:val="20"/>
        </w:rPr>
      </w:pPr>
      <w:r w:rsidRPr="00F107F1">
        <w:rPr>
          <w:rFonts w:cs="Arial"/>
          <w:sz w:val="20"/>
          <w:szCs w:val="20"/>
        </w:rPr>
        <w:t>Frequenzumrichter bis 6</w:t>
      </w:r>
      <w:r>
        <w:rPr>
          <w:rFonts w:cs="Arial"/>
          <w:sz w:val="20"/>
          <w:szCs w:val="20"/>
        </w:rPr>
        <w:t xml:space="preserve"> </w:t>
      </w:r>
      <w:r w:rsidRPr="00F107F1">
        <w:rPr>
          <w:rFonts w:cs="Arial"/>
          <w:sz w:val="20"/>
          <w:szCs w:val="20"/>
        </w:rPr>
        <w:t>MW</w:t>
      </w:r>
      <w:r>
        <w:rPr>
          <w:rFonts w:cs="Arial"/>
          <w:sz w:val="20"/>
          <w:szCs w:val="20"/>
        </w:rPr>
        <w:t xml:space="preserve"> (siehe Bild </w:t>
      </w:r>
      <w:r w:rsidR="00DA7C20">
        <w:rPr>
          <w:rFonts w:cs="Arial"/>
          <w:sz w:val="20"/>
          <w:szCs w:val="20"/>
        </w:rPr>
        <w:t>2</w:t>
      </w:r>
      <w:r>
        <w:rPr>
          <w:rFonts w:cs="Arial"/>
          <w:sz w:val="20"/>
          <w:szCs w:val="20"/>
        </w:rPr>
        <w:t>)</w:t>
      </w:r>
    </w:p>
    <w:p w:rsidR="00CC442E" w:rsidRPr="00F107F1" w:rsidRDefault="00CC442E" w:rsidP="00CC442E">
      <w:pPr>
        <w:pStyle w:val="Listenabsatz"/>
        <w:numPr>
          <w:ilvl w:val="0"/>
          <w:numId w:val="26"/>
        </w:numPr>
        <w:autoSpaceDE w:val="0"/>
        <w:autoSpaceDN w:val="0"/>
        <w:adjustRightInd w:val="0"/>
        <w:ind w:left="1276"/>
        <w:rPr>
          <w:rFonts w:cs="Arial"/>
          <w:sz w:val="20"/>
          <w:szCs w:val="20"/>
        </w:rPr>
      </w:pPr>
      <w:proofErr w:type="spellStart"/>
      <w:r w:rsidRPr="00F107F1">
        <w:rPr>
          <w:rFonts w:cs="Arial"/>
          <w:sz w:val="20"/>
          <w:szCs w:val="20"/>
        </w:rPr>
        <w:t>Sanftanläufe</w:t>
      </w:r>
      <w:proofErr w:type="spellEnd"/>
      <w:r w:rsidRPr="00F107F1">
        <w:rPr>
          <w:rFonts w:cs="Arial"/>
          <w:sz w:val="20"/>
          <w:szCs w:val="20"/>
        </w:rPr>
        <w:t xml:space="preserve"> bis 3,3</w:t>
      </w:r>
      <w:r>
        <w:rPr>
          <w:rFonts w:cs="Arial"/>
          <w:sz w:val="20"/>
          <w:szCs w:val="20"/>
        </w:rPr>
        <w:t xml:space="preserve"> </w:t>
      </w:r>
      <w:r w:rsidRPr="00F107F1">
        <w:rPr>
          <w:rFonts w:cs="Arial"/>
          <w:sz w:val="20"/>
          <w:szCs w:val="20"/>
        </w:rPr>
        <w:t>MW</w:t>
      </w:r>
    </w:p>
    <w:p w:rsidR="00CC442E" w:rsidRPr="00F107F1" w:rsidRDefault="00CC442E" w:rsidP="00CC442E">
      <w:pPr>
        <w:pStyle w:val="Listenabsatz"/>
        <w:numPr>
          <w:ilvl w:val="0"/>
          <w:numId w:val="26"/>
        </w:numPr>
        <w:autoSpaceDE w:val="0"/>
        <w:autoSpaceDN w:val="0"/>
        <w:adjustRightInd w:val="0"/>
        <w:ind w:left="1276"/>
        <w:rPr>
          <w:rFonts w:cs="Arial"/>
          <w:sz w:val="20"/>
          <w:szCs w:val="20"/>
        </w:rPr>
      </w:pPr>
      <w:r w:rsidRPr="00F107F1">
        <w:rPr>
          <w:rFonts w:cs="Arial"/>
          <w:sz w:val="20"/>
          <w:szCs w:val="20"/>
        </w:rPr>
        <w:t>Generatoren (Asynchron und Synchron)</w:t>
      </w:r>
      <w:r>
        <w:rPr>
          <w:rFonts w:cs="Arial"/>
          <w:sz w:val="20"/>
          <w:szCs w:val="20"/>
        </w:rPr>
        <w:t xml:space="preserve"> </w:t>
      </w:r>
      <w:r w:rsidRPr="00F107F1">
        <w:rPr>
          <w:rFonts w:cs="Arial"/>
          <w:sz w:val="20"/>
          <w:szCs w:val="20"/>
        </w:rPr>
        <w:t>bis 100</w:t>
      </w:r>
      <w:r>
        <w:rPr>
          <w:rFonts w:cs="Arial"/>
          <w:sz w:val="20"/>
          <w:szCs w:val="20"/>
        </w:rPr>
        <w:t xml:space="preserve"> </w:t>
      </w:r>
      <w:r w:rsidRPr="00F107F1">
        <w:rPr>
          <w:rFonts w:cs="Arial"/>
          <w:sz w:val="20"/>
          <w:szCs w:val="20"/>
        </w:rPr>
        <w:t>MW</w:t>
      </w:r>
    </w:p>
    <w:p w:rsidR="00CC442E" w:rsidRPr="00F107F1" w:rsidRDefault="00CC442E" w:rsidP="00CC442E">
      <w:pPr>
        <w:pStyle w:val="Listenabsatz"/>
        <w:numPr>
          <w:ilvl w:val="0"/>
          <w:numId w:val="26"/>
        </w:numPr>
        <w:autoSpaceDE w:val="0"/>
        <w:autoSpaceDN w:val="0"/>
        <w:adjustRightInd w:val="0"/>
        <w:ind w:left="1276"/>
        <w:rPr>
          <w:rFonts w:cs="Arial"/>
          <w:sz w:val="20"/>
          <w:szCs w:val="20"/>
        </w:rPr>
      </w:pPr>
      <w:r w:rsidRPr="00F107F1">
        <w:rPr>
          <w:rFonts w:cs="Arial"/>
          <w:sz w:val="20"/>
          <w:szCs w:val="20"/>
        </w:rPr>
        <w:t>Transformatoren</w:t>
      </w:r>
    </w:p>
    <w:p w:rsidR="00CC442E" w:rsidRPr="0006230E" w:rsidRDefault="00CC442E" w:rsidP="00CC442E">
      <w:pPr>
        <w:pStyle w:val="Absatz"/>
        <w:numPr>
          <w:ilvl w:val="0"/>
          <w:numId w:val="26"/>
        </w:numPr>
        <w:spacing w:line="220" w:lineRule="exact"/>
        <w:ind w:left="1276"/>
        <w:outlineLvl w:val="0"/>
        <w:rPr>
          <w:rFonts w:cs="Arial"/>
          <w:lang w:val="de-AT"/>
        </w:rPr>
      </w:pPr>
      <w:r>
        <w:rPr>
          <w:rFonts w:cs="Arial"/>
          <w:lang w:val="de-AT"/>
        </w:rPr>
        <w:t>Niederspannungsschaltgeräte</w:t>
      </w:r>
    </w:p>
    <w:p w:rsidR="00826A70" w:rsidRDefault="00826A70" w:rsidP="00CC442E"/>
    <w:p w:rsidR="00CC442E" w:rsidRDefault="00CC442E" w:rsidP="00CC442E"/>
    <w:p w:rsidR="00CC442E" w:rsidRDefault="00CC442E" w:rsidP="00CC442E">
      <w:pPr>
        <w:pStyle w:val="Absatz"/>
        <w:spacing w:line="220" w:lineRule="exact"/>
        <w:ind w:left="196"/>
        <w:outlineLvl w:val="0"/>
        <w:rPr>
          <w:rFonts w:cs="Arial"/>
          <w:lang w:val="de-AT"/>
        </w:rPr>
      </w:pPr>
    </w:p>
    <w:p w:rsidR="00DA7C20" w:rsidRDefault="00DA7C20" w:rsidP="00DA7C20">
      <w:pPr>
        <w:ind w:left="196"/>
        <w:jc w:val="center"/>
        <w:rPr>
          <w:lang w:val="de-AT"/>
        </w:rPr>
      </w:pPr>
      <w:r>
        <w:rPr>
          <w:noProof/>
          <w:lang w:val="en-GB" w:eastAsia="en-GB"/>
        </w:rPr>
        <w:lastRenderedPageBreak/>
        <w:drawing>
          <wp:inline distT="0" distB="0" distL="0" distR="0" wp14:anchorId="53DF25B6" wp14:editId="32B6AAF5">
            <wp:extent cx="1434231" cy="2149982"/>
            <wp:effectExtent l="0" t="0" r="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W11_doc_200.jpg"/>
                    <pic:cNvPicPr/>
                  </pic:nvPicPr>
                  <pic:blipFill>
                    <a:blip r:embed="rId9">
                      <a:extLst>
                        <a:ext uri="{28A0092B-C50C-407E-A947-70E740481C1C}">
                          <a14:useLocalDpi xmlns:a14="http://schemas.microsoft.com/office/drawing/2010/main" val="0"/>
                        </a:ext>
                      </a:extLst>
                    </a:blip>
                    <a:stretch>
                      <a:fillRect/>
                    </a:stretch>
                  </pic:blipFill>
                  <pic:spPr>
                    <a:xfrm>
                      <a:off x="0" y="0"/>
                      <a:ext cx="1441257" cy="2160515"/>
                    </a:xfrm>
                    <a:prstGeom prst="rect">
                      <a:avLst/>
                    </a:prstGeom>
                  </pic:spPr>
                </pic:pic>
              </a:graphicData>
            </a:graphic>
          </wp:inline>
        </w:drawing>
      </w:r>
    </w:p>
    <w:p w:rsidR="00DA7C20" w:rsidRDefault="00DA7C20" w:rsidP="00DA7C20">
      <w:pPr>
        <w:ind w:firstLine="196"/>
        <w:jc w:val="center"/>
        <w:rPr>
          <w:rFonts w:cs="Arial"/>
          <w:sz w:val="20"/>
          <w:szCs w:val="20"/>
        </w:rPr>
      </w:pPr>
      <w:r w:rsidRPr="0091003B">
        <w:rPr>
          <w:rFonts w:cs="Arial"/>
          <w:sz w:val="20"/>
          <w:szCs w:val="20"/>
        </w:rPr>
        <w:t xml:space="preserve">Bild </w:t>
      </w:r>
      <w:r>
        <w:rPr>
          <w:rFonts w:cs="Arial"/>
          <w:sz w:val="20"/>
          <w:szCs w:val="20"/>
        </w:rPr>
        <w:t>2</w:t>
      </w:r>
      <w:r w:rsidRPr="0091003B">
        <w:rPr>
          <w:rFonts w:cs="Arial"/>
          <w:sz w:val="20"/>
          <w:szCs w:val="20"/>
        </w:rPr>
        <w:t>:</w:t>
      </w:r>
      <w:r>
        <w:rPr>
          <w:rFonts w:cs="Arial"/>
          <w:sz w:val="20"/>
          <w:szCs w:val="20"/>
        </w:rPr>
        <w:t xml:space="preserve"> Frequenzumrichter CF</w:t>
      </w:r>
      <w:r w:rsidR="000459C8">
        <w:rPr>
          <w:rFonts w:cs="Arial"/>
          <w:sz w:val="20"/>
          <w:szCs w:val="20"/>
        </w:rPr>
        <w:t>W</w:t>
      </w:r>
      <w:r>
        <w:rPr>
          <w:rFonts w:cs="Arial"/>
          <w:sz w:val="20"/>
          <w:szCs w:val="20"/>
        </w:rPr>
        <w:t>11</w:t>
      </w:r>
    </w:p>
    <w:p w:rsidR="00275CC0" w:rsidRPr="0091003B" w:rsidRDefault="00275CC0" w:rsidP="00DA7C20">
      <w:pPr>
        <w:ind w:firstLine="196"/>
        <w:jc w:val="center"/>
        <w:rPr>
          <w:rFonts w:cs="Arial"/>
          <w:sz w:val="20"/>
          <w:szCs w:val="20"/>
        </w:rPr>
      </w:pPr>
    </w:p>
    <w:p w:rsidR="00275CC0" w:rsidRDefault="00275CC0" w:rsidP="00CC442E">
      <w:pPr>
        <w:pStyle w:val="Absatz"/>
        <w:spacing w:line="220" w:lineRule="exact"/>
        <w:ind w:left="196"/>
        <w:outlineLvl w:val="0"/>
        <w:rPr>
          <w:rFonts w:cs="Arial"/>
          <w:lang w:val="de-AT"/>
        </w:rPr>
      </w:pPr>
    </w:p>
    <w:p w:rsidR="00CC442E" w:rsidRPr="00844EF7" w:rsidRDefault="00CC442E" w:rsidP="00CC442E">
      <w:pPr>
        <w:pStyle w:val="Absatz"/>
        <w:spacing w:line="220" w:lineRule="exact"/>
        <w:ind w:left="196"/>
        <w:outlineLvl w:val="0"/>
        <w:rPr>
          <w:rFonts w:cs="Arial"/>
          <w:lang w:val="de-AT"/>
        </w:rPr>
      </w:pPr>
      <w:r w:rsidRPr="00844EF7">
        <w:rPr>
          <w:rFonts w:cs="Arial"/>
          <w:lang w:val="de-AT"/>
        </w:rPr>
        <w:t>Mit der Integration wurde auch ein Wechsel der Geschäftsführung vollzogen. Neuer Geschäftsführer von W</w:t>
      </w:r>
      <w:r>
        <w:rPr>
          <w:rFonts w:cs="Arial"/>
          <w:lang w:val="de-AT"/>
        </w:rPr>
        <w:t xml:space="preserve">att </w:t>
      </w:r>
      <w:r w:rsidRPr="00844EF7">
        <w:rPr>
          <w:rFonts w:cs="Arial"/>
          <w:lang w:val="de-AT"/>
        </w:rPr>
        <w:t>Drive ist Herr Wolfgang Meyer, welcher vorher die WEG Germany</w:t>
      </w:r>
      <w:r>
        <w:rPr>
          <w:rFonts w:cs="Arial"/>
          <w:lang w:val="de-AT"/>
        </w:rPr>
        <w:t xml:space="preserve"> </w:t>
      </w:r>
      <w:r w:rsidRPr="00844EF7">
        <w:rPr>
          <w:rFonts w:cs="Arial"/>
          <w:lang w:val="de-AT"/>
        </w:rPr>
        <w:t>aufgebaut und über mehrere Jahre äußerst erfolgreich geleitet hat.</w:t>
      </w:r>
    </w:p>
    <w:p w:rsidR="00CC442E" w:rsidRDefault="00CC442E" w:rsidP="00CC442E">
      <w:pPr>
        <w:ind w:left="196"/>
        <w:jc w:val="center"/>
        <w:rPr>
          <w:lang w:val="de-AT"/>
        </w:rPr>
      </w:pPr>
    </w:p>
    <w:p w:rsidR="00CC442E" w:rsidRDefault="00CC442E" w:rsidP="00CC442E">
      <w:pPr>
        <w:ind w:left="196"/>
        <w:jc w:val="center"/>
        <w:rPr>
          <w:lang w:val="de-AT"/>
        </w:rPr>
      </w:pPr>
      <w:r>
        <w:rPr>
          <w:noProof/>
          <w:lang w:val="en-GB" w:eastAsia="en-GB"/>
        </w:rPr>
        <w:drawing>
          <wp:inline distT="0" distB="0" distL="0" distR="0">
            <wp:extent cx="1545822" cy="2282092"/>
            <wp:effectExtent l="0" t="0" r="0" b="4445"/>
            <wp:docPr id="15" name="Bild 15" descr="T:\e-news\doc - ALT\2012\September 12\meyer_doc_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e-news\doc - ALT\2012\September 12\meyer_doc_20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3473" cy="2278624"/>
                    </a:xfrm>
                    <a:prstGeom prst="rect">
                      <a:avLst/>
                    </a:prstGeom>
                    <a:noFill/>
                    <a:ln>
                      <a:noFill/>
                    </a:ln>
                  </pic:spPr>
                </pic:pic>
              </a:graphicData>
            </a:graphic>
          </wp:inline>
        </w:drawing>
      </w:r>
    </w:p>
    <w:p w:rsidR="00CC442E" w:rsidRDefault="00CC442E" w:rsidP="00CC442E">
      <w:pPr>
        <w:ind w:left="196"/>
        <w:jc w:val="center"/>
        <w:rPr>
          <w:lang w:val="de-AT"/>
        </w:rPr>
      </w:pPr>
    </w:p>
    <w:p w:rsidR="00CC442E" w:rsidRDefault="00CC442E" w:rsidP="00CC442E">
      <w:pPr>
        <w:pStyle w:val="Absatz"/>
        <w:spacing w:line="220" w:lineRule="exact"/>
        <w:ind w:left="196"/>
        <w:jc w:val="center"/>
        <w:outlineLvl w:val="0"/>
        <w:rPr>
          <w:rFonts w:cs="Arial"/>
          <w:lang w:val="de-AT"/>
        </w:rPr>
      </w:pPr>
      <w:r>
        <w:rPr>
          <w:rFonts w:cs="Arial"/>
          <w:lang w:val="de-AT"/>
        </w:rPr>
        <w:t xml:space="preserve">Bild </w:t>
      </w:r>
      <w:r w:rsidR="00DA7C20">
        <w:rPr>
          <w:rFonts w:cs="Arial"/>
          <w:lang w:val="de-AT"/>
        </w:rPr>
        <w:t>3</w:t>
      </w:r>
      <w:r>
        <w:rPr>
          <w:rFonts w:cs="Arial"/>
          <w:lang w:val="de-AT"/>
        </w:rPr>
        <w:t xml:space="preserve">: </w:t>
      </w:r>
      <w:r w:rsidR="00275CC0">
        <w:rPr>
          <w:rFonts w:cs="Arial"/>
          <w:lang w:val="de-AT"/>
        </w:rPr>
        <w:t xml:space="preserve">Watt Drive </w:t>
      </w:r>
      <w:r>
        <w:rPr>
          <w:rFonts w:cs="Arial"/>
          <w:lang w:val="de-AT"/>
        </w:rPr>
        <w:t>Geschäftsführer Wolfgang Meyer</w:t>
      </w:r>
    </w:p>
    <w:p w:rsidR="00CC442E" w:rsidRDefault="00CC442E" w:rsidP="00CC442E">
      <w:pPr>
        <w:ind w:left="196"/>
        <w:rPr>
          <w:lang w:val="de-AT"/>
        </w:rPr>
      </w:pPr>
    </w:p>
    <w:p w:rsidR="005629B3" w:rsidRDefault="005629B3" w:rsidP="00CC442E">
      <w:pPr>
        <w:ind w:left="196"/>
        <w:rPr>
          <w:lang w:val="de-AT"/>
        </w:rPr>
      </w:pPr>
    </w:p>
    <w:p w:rsidR="00897000" w:rsidRPr="00882B3A" w:rsidRDefault="00897000" w:rsidP="00897000">
      <w:pPr>
        <w:pStyle w:val="Absatz"/>
        <w:spacing w:line="220" w:lineRule="exact"/>
        <w:ind w:firstLine="196"/>
        <w:outlineLvl w:val="0"/>
        <w:rPr>
          <w:rFonts w:cs="Arial"/>
          <w:b/>
          <w:lang w:val="de-AT"/>
        </w:rPr>
      </w:pPr>
      <w:r>
        <w:rPr>
          <w:rFonts w:cs="Arial"/>
          <w:b/>
          <w:lang w:val="de-AT"/>
        </w:rPr>
        <w:t xml:space="preserve">Über </w:t>
      </w:r>
      <w:r w:rsidRPr="00882B3A">
        <w:rPr>
          <w:rFonts w:cs="Arial"/>
          <w:b/>
          <w:lang w:val="de-AT"/>
        </w:rPr>
        <w:t>WEG:</w:t>
      </w:r>
    </w:p>
    <w:p w:rsidR="00897000" w:rsidRDefault="00897000" w:rsidP="00897000">
      <w:pPr>
        <w:pStyle w:val="Absatz"/>
        <w:spacing w:line="220" w:lineRule="exact"/>
        <w:outlineLvl w:val="0"/>
        <w:rPr>
          <w:rFonts w:cs="Arial"/>
          <w:lang w:val="de-AT"/>
        </w:rPr>
      </w:pPr>
      <w:r>
        <w:rPr>
          <w:rFonts w:cs="Arial"/>
          <w:lang w:val="de-AT"/>
        </w:rPr>
        <w:tab/>
      </w:r>
    </w:p>
    <w:p w:rsidR="00897000" w:rsidRDefault="00897000" w:rsidP="00897000">
      <w:pPr>
        <w:pStyle w:val="Absatz"/>
        <w:spacing w:line="220" w:lineRule="exact"/>
        <w:ind w:left="196"/>
        <w:outlineLvl w:val="0"/>
        <w:rPr>
          <w:rFonts w:cs="Arial"/>
          <w:lang w:val="de-AT"/>
        </w:rPr>
      </w:pPr>
      <w:r w:rsidRPr="00355C81">
        <w:rPr>
          <w:rFonts w:cs="Arial"/>
          <w:lang w:val="de-AT"/>
        </w:rPr>
        <w:t xml:space="preserve">WEG wurde 1961 im Süden von Brasilien gegründet und entwickelte sich zum zweit größten Hersteller von Drehstrommotoren weltweit. Heute sind </w:t>
      </w:r>
      <w:r w:rsidR="00522726">
        <w:rPr>
          <w:rFonts w:cs="Arial"/>
          <w:lang w:val="de-AT"/>
        </w:rPr>
        <w:t>über 24</w:t>
      </w:r>
      <w:r w:rsidRPr="00355C81">
        <w:rPr>
          <w:rFonts w:cs="Arial"/>
          <w:lang w:val="de-AT"/>
        </w:rPr>
        <w:t>.000 Mitarbeiter beschäftigt, welche weltweit einen Umsatz von USD 3</w:t>
      </w:r>
      <w:r w:rsidR="00522726">
        <w:rPr>
          <w:rFonts w:cs="Arial"/>
          <w:lang w:val="de-AT"/>
        </w:rPr>
        <w:t>,6</w:t>
      </w:r>
      <w:r w:rsidRPr="00355C81">
        <w:rPr>
          <w:rFonts w:cs="Arial"/>
          <w:lang w:val="de-AT"/>
        </w:rPr>
        <w:t xml:space="preserve"> Mrd. (ca. EUR 2,</w:t>
      </w:r>
      <w:r w:rsidR="00522726">
        <w:rPr>
          <w:rFonts w:cs="Arial"/>
          <w:lang w:val="de-AT"/>
        </w:rPr>
        <w:t xml:space="preserve">7 </w:t>
      </w:r>
      <w:r w:rsidRPr="00355C81">
        <w:rPr>
          <w:rFonts w:cs="Arial"/>
          <w:lang w:val="de-AT"/>
        </w:rPr>
        <w:t>Mrd.) erwirtschaften.</w:t>
      </w:r>
    </w:p>
    <w:p w:rsidR="00897000" w:rsidRDefault="00897000" w:rsidP="00897000">
      <w:pPr>
        <w:pStyle w:val="Absatz"/>
        <w:spacing w:line="220" w:lineRule="exact"/>
        <w:ind w:left="196"/>
        <w:outlineLvl w:val="0"/>
        <w:rPr>
          <w:rFonts w:cs="Arial"/>
          <w:lang w:val="de-AT"/>
        </w:rPr>
      </w:pPr>
    </w:p>
    <w:p w:rsidR="00275CC0" w:rsidRDefault="00275CC0" w:rsidP="00897000">
      <w:pPr>
        <w:pStyle w:val="Absatz"/>
        <w:spacing w:line="220" w:lineRule="exact"/>
        <w:ind w:left="196"/>
        <w:outlineLvl w:val="0"/>
        <w:rPr>
          <w:rFonts w:cs="Arial"/>
          <w:lang w:val="de-AT"/>
        </w:rPr>
      </w:pPr>
    </w:p>
    <w:p w:rsidR="00275CC0" w:rsidRDefault="00275CC0" w:rsidP="00897000">
      <w:pPr>
        <w:pStyle w:val="Absatz"/>
        <w:spacing w:line="220" w:lineRule="exact"/>
        <w:ind w:left="196"/>
        <w:outlineLvl w:val="0"/>
        <w:rPr>
          <w:rFonts w:cs="Arial"/>
          <w:lang w:val="de-AT"/>
        </w:rPr>
      </w:pPr>
      <w:r w:rsidRPr="00275CC0">
        <w:rPr>
          <w:rFonts w:cs="Arial"/>
          <w:lang w:val="de-AT"/>
        </w:rPr>
        <w:t>Nutzen Sie unsere Erfahrung und unser breites Produktspektrum zu Ihrem Vorteil.</w:t>
      </w:r>
    </w:p>
    <w:p w:rsidR="00275CC0" w:rsidRDefault="00275CC0" w:rsidP="00897000">
      <w:pPr>
        <w:pStyle w:val="Absatz"/>
        <w:spacing w:line="220" w:lineRule="exact"/>
        <w:ind w:left="196"/>
        <w:outlineLvl w:val="0"/>
        <w:rPr>
          <w:rFonts w:cs="Arial"/>
          <w:lang w:val="de-AT"/>
        </w:rPr>
      </w:pPr>
    </w:p>
    <w:p w:rsidR="00897000" w:rsidRPr="00897000" w:rsidRDefault="00897000" w:rsidP="00275CC0">
      <w:pPr>
        <w:pStyle w:val="Absatz"/>
        <w:spacing w:line="220" w:lineRule="exact"/>
        <w:ind w:left="196"/>
        <w:outlineLvl w:val="0"/>
        <w:rPr>
          <w:rFonts w:cs="Arial"/>
          <w:lang w:val="de-AT"/>
        </w:rPr>
      </w:pPr>
      <w:r>
        <w:rPr>
          <w:rFonts w:cs="Arial"/>
          <w:lang w:val="de-AT"/>
        </w:rPr>
        <w:t xml:space="preserve">Mehr Informationen über WEG finden Sie unter </w:t>
      </w:r>
      <w:hyperlink r:id="rId11" w:history="1">
        <w:r w:rsidR="00275CC0" w:rsidRPr="009B2CCA">
          <w:rPr>
            <w:rStyle w:val="Hyperlink"/>
            <w:rFonts w:cs="Arial"/>
            <w:lang w:val="de-AT"/>
          </w:rPr>
          <w:t>www.wattdrive.com</w:t>
        </w:r>
      </w:hyperlink>
      <w:r w:rsidR="00275CC0">
        <w:rPr>
          <w:rFonts w:cs="Arial"/>
          <w:lang w:val="de-AT"/>
        </w:rPr>
        <w:t xml:space="preserve">  bzw. </w:t>
      </w:r>
      <w:hyperlink r:id="rId12" w:history="1">
        <w:r w:rsidRPr="00C204FA">
          <w:rPr>
            <w:rStyle w:val="Hyperlink"/>
            <w:rFonts w:cs="Arial"/>
            <w:lang w:val="de-AT"/>
          </w:rPr>
          <w:t>www.weg.net</w:t>
        </w:r>
      </w:hyperlink>
      <w:r w:rsidR="00275CC0">
        <w:rPr>
          <w:rStyle w:val="Hyperlink"/>
          <w:rFonts w:cs="Arial"/>
          <w:lang w:val="de-AT"/>
        </w:rPr>
        <w:t xml:space="preserve"> </w:t>
      </w:r>
      <w:r w:rsidR="00275CC0">
        <w:rPr>
          <w:rFonts w:cs="Arial"/>
          <w:lang w:val="de-AT"/>
        </w:rPr>
        <w:t>.</w:t>
      </w:r>
    </w:p>
    <w:sectPr w:rsidR="00897000" w:rsidRPr="00897000" w:rsidSect="007C15DD">
      <w:headerReference w:type="default" r:id="rId13"/>
      <w:footerReference w:type="default" r:id="rId14"/>
      <w:pgSz w:w="11906" w:h="16838"/>
      <w:pgMar w:top="2722" w:right="794" w:bottom="737"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000" w:rsidRDefault="00897000" w:rsidP="00DA2579">
      <w:r>
        <w:separator/>
      </w:r>
    </w:p>
  </w:endnote>
  <w:endnote w:type="continuationSeparator" w:id="0">
    <w:p w:rsidR="00897000" w:rsidRDefault="00897000" w:rsidP="00DA2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000" w:rsidRPr="00DA2579" w:rsidRDefault="00897000" w:rsidP="00323735">
    <w:pPr>
      <w:pStyle w:val="Fuzeile"/>
      <w:pBdr>
        <w:top w:val="single" w:sz="4" w:space="1" w:color="00579C"/>
      </w:pBdr>
      <w:spacing w:line="288" w:lineRule="auto"/>
      <w:ind w:left="-180" w:right="8"/>
      <w:rPr>
        <w:rFonts w:ascii="Arial" w:hAnsi="Arial" w:cs="Arial"/>
        <w:sz w:val="16"/>
        <w:lang w:val="pt-BR"/>
      </w:rPr>
    </w:pPr>
    <w:r w:rsidRPr="00DA2579">
      <w:rPr>
        <w:rFonts w:ascii="Arial" w:hAnsi="Arial" w:cs="Arial"/>
        <w:b/>
        <w:sz w:val="16"/>
        <w:lang w:val="pt-BR"/>
      </w:rPr>
      <w:t>Watt Drive Antriebstechnik GmbH</w:t>
    </w:r>
  </w:p>
  <w:p w:rsidR="00897000" w:rsidRPr="00DA2579" w:rsidRDefault="00897000" w:rsidP="00DA2579">
    <w:pPr>
      <w:pStyle w:val="Fuzeile"/>
      <w:spacing w:line="288" w:lineRule="auto"/>
      <w:ind w:left="-180" w:right="-261"/>
      <w:rPr>
        <w:rFonts w:ascii="Arial" w:hAnsi="Arial" w:cs="Arial"/>
        <w:b/>
        <w:sz w:val="15"/>
        <w:lang w:val="pt-BR"/>
      </w:rPr>
    </w:pPr>
    <w:r w:rsidRPr="00DA2579">
      <w:rPr>
        <w:rFonts w:ascii="Arial" w:hAnsi="Arial" w:cs="Arial"/>
        <w:sz w:val="15"/>
        <w:lang w:val="pt-BR"/>
      </w:rPr>
      <w:t>Wöllersdorfer Str. 68 ∙ A-2753 Markt Piesting ∙ Phone: +43 (0) 2633 404-0 ∙ Fax: +43 (0) 2633 404-220 ∙  watt@wattdrive.com ∙ www.wattdrive.com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000" w:rsidRDefault="00897000" w:rsidP="00DA2579">
      <w:r>
        <w:separator/>
      </w:r>
    </w:p>
  </w:footnote>
  <w:footnote w:type="continuationSeparator" w:id="0">
    <w:p w:rsidR="00897000" w:rsidRDefault="00897000" w:rsidP="00DA25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000" w:rsidRPr="0077611F" w:rsidRDefault="00897000" w:rsidP="0077611F">
    <w:pPr>
      <w:autoSpaceDE w:val="0"/>
      <w:autoSpaceDN w:val="0"/>
      <w:adjustRightInd w:val="0"/>
      <w:rPr>
        <w:rFonts w:cs="Arial"/>
        <w:color w:val="808080"/>
        <w:sz w:val="20"/>
        <w:szCs w:val="20"/>
        <w:lang w:val="en-GB"/>
      </w:rPr>
    </w:pPr>
  </w:p>
  <w:p w:rsidR="00897000" w:rsidRPr="00DB2D86" w:rsidRDefault="00897000" w:rsidP="0077611F">
    <w:pPr>
      <w:autoSpaceDE w:val="0"/>
      <w:autoSpaceDN w:val="0"/>
      <w:adjustRightInd w:val="0"/>
      <w:rPr>
        <w:rFonts w:cs="Arial"/>
        <w:color w:val="808080"/>
        <w:sz w:val="48"/>
        <w:szCs w:val="48"/>
        <w:lang w:val="en-GB"/>
      </w:rPr>
    </w:pPr>
    <w:r>
      <w:rPr>
        <w:rFonts w:cs="Arial"/>
        <w:color w:val="808080"/>
        <w:sz w:val="48"/>
        <w:szCs w:val="48"/>
        <w:lang w:val="en-GB"/>
      </w:rPr>
      <w:t>Newsletter 09.2012</w:t>
    </w:r>
    <w:r>
      <w:rPr>
        <w:noProof/>
        <w:lang w:val="en-GB" w:eastAsia="en-GB"/>
      </w:rPr>
      <w:drawing>
        <wp:anchor distT="0" distB="0" distL="114300" distR="114300" simplePos="0" relativeHeight="251666432" behindDoc="0" locked="1" layoutInCell="1" allowOverlap="1" wp14:anchorId="5912A374" wp14:editId="3B1586C3">
          <wp:simplePos x="0" y="0"/>
          <wp:positionH relativeFrom="column">
            <wp:posOffset>4658995</wp:posOffset>
          </wp:positionH>
          <wp:positionV relativeFrom="page">
            <wp:posOffset>572770</wp:posOffset>
          </wp:positionV>
          <wp:extent cx="1529715" cy="593725"/>
          <wp:effectExtent l="0" t="0" r="0" b="0"/>
          <wp:wrapNone/>
          <wp:docPr id="5"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9715" cy="593725"/>
                  </a:xfrm>
                  <a:prstGeom prst="rect">
                    <a:avLst/>
                  </a:prstGeom>
                  <a:noFill/>
                </pic:spPr>
              </pic:pic>
            </a:graphicData>
          </a:graphic>
          <wp14:sizeRelH relativeFrom="page">
            <wp14:pctWidth>0</wp14:pctWidth>
          </wp14:sizeRelH>
          <wp14:sizeRelV relativeFrom="page">
            <wp14:pctHeight>0</wp14:pctHeight>
          </wp14:sizeRelV>
        </wp:anchor>
      </w:drawing>
    </w:r>
  </w:p>
  <w:p w:rsidR="00897000" w:rsidRPr="00E73AC0" w:rsidRDefault="00C67818" w:rsidP="0077611F">
    <w:pPr>
      <w:rPr>
        <w:rFonts w:cs="Arial"/>
        <w:color w:val="000000"/>
        <w:lang w:val="en-GB"/>
      </w:rPr>
    </w:pPr>
    <w:r>
      <w:rPr>
        <w:rFonts w:cs="Arial"/>
        <w:color w:val="000000"/>
        <w:lang w:val="en-GB"/>
      </w:rPr>
      <w:t>1</w:t>
    </w:r>
    <w:r w:rsidR="00897000">
      <w:rPr>
        <w:rFonts w:cs="Arial"/>
        <w:color w:val="000000"/>
        <w:lang w:val="en-GB"/>
      </w:rPr>
      <w:t xml:space="preserve">. </w:t>
    </w:r>
    <w:proofErr w:type="spellStart"/>
    <w:r>
      <w:rPr>
        <w:rFonts w:cs="Arial"/>
        <w:color w:val="000000"/>
        <w:lang w:val="en-GB"/>
      </w:rPr>
      <w:t>Oktober</w:t>
    </w:r>
    <w:proofErr w:type="spellEnd"/>
    <w:r>
      <w:rPr>
        <w:rFonts w:cs="Arial"/>
        <w:color w:val="000000"/>
        <w:lang w:val="en-GB"/>
      </w:rPr>
      <w:t xml:space="preserve"> </w:t>
    </w:r>
    <w:r w:rsidR="00897000" w:rsidRPr="00DB2D86">
      <w:rPr>
        <w:rFonts w:cs="Arial"/>
        <w:color w:val="000000"/>
        <w:lang w:val="en-GB"/>
      </w:rPr>
      <w:t>2012</w:t>
    </w:r>
  </w:p>
  <w:p w:rsidR="00897000" w:rsidRDefault="00897000">
    <w:pPr>
      <w:pStyle w:val="Kopfzeile"/>
    </w:pPr>
    <w:r>
      <w:rPr>
        <w:noProof/>
        <w:lang w:eastAsia="en-GB"/>
      </w:rPr>
      <mc:AlternateContent>
        <mc:Choice Requires="wps">
          <w:drawing>
            <wp:anchor distT="0" distB="0" distL="114300" distR="114300" simplePos="0" relativeHeight="251667456" behindDoc="0" locked="0" layoutInCell="0" allowOverlap="1" wp14:anchorId="43DFB6B7" wp14:editId="78715614">
              <wp:simplePos x="0" y="0"/>
              <wp:positionH relativeFrom="column">
                <wp:posOffset>-734695</wp:posOffset>
              </wp:positionH>
              <wp:positionV relativeFrom="paragraph">
                <wp:posOffset>592455</wp:posOffset>
              </wp:positionV>
              <wp:extent cx="747395" cy="2241550"/>
              <wp:effectExtent l="0" t="0" r="0" b="6350"/>
              <wp:wrapNone/>
              <wp:docPr id="3" name="Text Box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47395" cy="2241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7000" w:rsidRDefault="00897000" w:rsidP="009E7F83">
                          <w:r>
                            <w:rPr>
                              <w:noProof/>
                              <w:lang w:val="en-GB" w:eastAsia="en-GB"/>
                            </w:rPr>
                            <w:drawing>
                              <wp:inline distT="0" distB="0" distL="0" distR="0" wp14:anchorId="75326216" wp14:editId="28E9D0FE">
                                <wp:extent cx="544195" cy="1817370"/>
                                <wp:effectExtent l="0" t="0" r="8255" b="0"/>
                                <wp:docPr id="4" name="Bild 2" descr="WEG_gridelements_station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WEG_gridelements_stationar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4195" cy="1817370"/>
                                        </a:xfrm>
                                        <a:prstGeom prst="rect">
                                          <a:avLst/>
                                        </a:prstGeom>
                                        <a:noFill/>
                                        <a:ln>
                                          <a:noFill/>
                                        </a:ln>
                                      </pic:spPr>
                                    </pic:pic>
                                  </a:graphicData>
                                </a:graphic>
                              </wp:inline>
                            </w:drawing>
                          </w:r>
                        </w:p>
                        <w:p w:rsidR="00897000" w:rsidRDefault="00897000" w:rsidP="009E7F83"/>
                        <w:p w:rsidR="00897000" w:rsidRDefault="00897000" w:rsidP="009E7F83"/>
                        <w:p w:rsidR="00897000" w:rsidRDefault="00897000" w:rsidP="009E7F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57.85pt;margin-top:46.65pt;width:58.85pt;height:1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rZXiwIAACMFAAAOAAAAZHJzL2Uyb0RvYy54bWysVNuO0zAQfUfiHyy/d3Mh2TbRpqu9UIS0&#10;XKRdPsC1ncbCsY3tNlkQ/87YabtlAQkh8pDYnsmZMzNnfHE59hLtuHVCqwZnZylGXFHNhNo0+NPD&#10;arbAyHmiGJFa8QY/cocvly9fXAym5rnutGTcIgBRrh5MgzvvTZ0kjna8J+5MG67A2GrbEw9bu0mY&#10;JQOg9zLJ0/Q8GbRlxmrKnYPT28mIlxG/bTn1H9rWcY9kg4Gbj28b3+vwTpYXpN5YYjpB9zTIP7Do&#10;iVAQ9Ah1SzxBWyt+geoFtdrp1p9R3Se6bQXlMQfIJkufZXPfEcNjLlAcZ45lcv8Plr7ffbRIsAa/&#10;wkiRHlr0wEePrvWIsiqUZzCuBq97A35+hHNoc0zVmTtNPzuk9E1H1IZfOQPlDtanI2v10HHCgHEW&#10;wJITtAnaBdz18E4zCE22XkfssbV9KCcUCEFA6NzjsVuBHoXDeTF/VZUYUTDleZGVZWxnQurD38Y6&#10;/4brHoVFgy3Qi+hkd+d8YEPqg0sI5rQUbCWkjBu7Wd9Ii3YElLOKT0zgmZtUwVnp8NuEOJ0ASYgR&#10;bIFuVMK3KsuL9DqvZqvzxXxWrIpyVs3TxSzNquvqPC2q4nb1PRDMiroTjHF1JxQ/qDIr/q7r+/mY&#10;9BR1iYYGV2VeTl37Y5JpfH6XZC88DKkUfYMXRydSh8a+VgzSJrUnQk7r5Gf6scpQg8M3ViXKIHR+&#10;0oAf1yOgBG2sNXsEQVgN/YKuw80Ci07brxgNMKUNdl+2xHKM5FsFoqqyoghjHTdFOc9hY08t61ML&#10;URSgGuwxmpY3froKtsaKTQeRJmUrfQVCbEXUyBOrvXxhEmMy+1sjjPrpPno93W3LHwAAAP//AwBQ&#10;SwMEFAAGAAgAAAAhAGK344XfAAAACQEAAA8AAABkcnMvZG93bnJldi54bWxMj0FugzAQRfeVegdr&#10;InVTJYZAoKEMUVupVbdJcwADDqDgMcJOILfvdNUsR/P0//v5bja9uOrRdZYQwlUAQlNl644ahOPP&#10;5/IFhPOKatVb0gg37WBXPD7kKqvtRHt9PfhGcAi5TCG03g+ZlK5qtVFuZQdN/DvZ0SjP59jIelQT&#10;h5teroMgkUZ1xA2tGvRHq6vz4WIQTt/T82Y7lV/+mO7j5F11aWlviE+L+e0VhNez/4fhT5/VoWCn&#10;0l6odqJHWIbhJmUWYRtFIJhY87YSIY6TCGSRy/sFxS8AAAD//wMAUEsBAi0AFAAGAAgAAAAhALaD&#10;OJL+AAAA4QEAABMAAAAAAAAAAAAAAAAAAAAAAFtDb250ZW50X1R5cGVzXS54bWxQSwECLQAUAAYA&#10;CAAAACEAOP0h/9YAAACUAQAACwAAAAAAAAAAAAAAAAAvAQAAX3JlbHMvLnJlbHNQSwECLQAUAAYA&#10;CAAAACEA6za2V4sCAAAjBQAADgAAAAAAAAAAAAAAAAAuAgAAZHJzL2Uyb0RvYy54bWxQSwECLQAU&#10;AAYACAAAACEAYrfjhd8AAAAJAQAADwAAAAAAAAAAAAAAAADlBAAAZHJzL2Rvd25yZXYueG1sUEsF&#10;BgAAAAAEAAQA8wAAAPEFAAAAAA==&#10;" o:allowincell="f" stroked="f">
              <o:lock v:ext="edit" aspectratio="t"/>
              <v:textbox>
                <w:txbxContent>
                  <w:p w:rsidR="00897000" w:rsidRDefault="00897000" w:rsidP="009E7F83">
                    <w:r>
                      <w:rPr>
                        <w:noProof/>
                        <w:lang w:val="en-GB" w:eastAsia="en-GB"/>
                      </w:rPr>
                      <w:drawing>
                        <wp:inline distT="0" distB="0" distL="0" distR="0" wp14:anchorId="75326216" wp14:editId="28E9D0FE">
                          <wp:extent cx="544195" cy="1817370"/>
                          <wp:effectExtent l="0" t="0" r="8255" b="0"/>
                          <wp:docPr id="4" name="Bild 2" descr="WEG_gridelements_station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WEG_gridelements_stationar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4195" cy="1817370"/>
                                  </a:xfrm>
                                  <a:prstGeom prst="rect">
                                    <a:avLst/>
                                  </a:prstGeom>
                                  <a:noFill/>
                                  <a:ln>
                                    <a:noFill/>
                                  </a:ln>
                                </pic:spPr>
                              </pic:pic>
                            </a:graphicData>
                          </a:graphic>
                        </wp:inline>
                      </w:drawing>
                    </w:r>
                  </w:p>
                  <w:p w:rsidR="00897000" w:rsidRDefault="00897000" w:rsidP="009E7F83"/>
                  <w:p w:rsidR="00897000" w:rsidRDefault="00897000" w:rsidP="009E7F83"/>
                  <w:p w:rsidR="00897000" w:rsidRDefault="00897000" w:rsidP="009E7F83"/>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4pt;height:4pt" o:bullet="t">
        <v:imagedata r:id="rId1" o:title=""/>
      </v:shape>
    </w:pict>
  </w:numPicBullet>
  <w:numPicBullet w:numPicBulletId="1">
    <w:pict>
      <v:shape id="_x0000_i1053" type="#_x0000_t75" style="width:4pt;height:4pt" o:bullet="t">
        <v:imagedata r:id="rId2" o:title=""/>
      </v:shape>
    </w:pict>
  </w:numPicBullet>
  <w:abstractNum w:abstractNumId="0">
    <w:nsid w:val="00031F99"/>
    <w:multiLevelType w:val="hybridMultilevel"/>
    <w:tmpl w:val="BF78FD0C"/>
    <w:lvl w:ilvl="0" w:tplc="29FADAEA">
      <w:start w:val="1"/>
      <w:numFmt w:val="bullet"/>
      <w:lvlText w:val=""/>
      <w:lvlPicBulletId w:val="0"/>
      <w:lvlJc w:val="left"/>
      <w:pPr>
        <w:ind w:left="90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235688"/>
    <w:multiLevelType w:val="hybridMultilevel"/>
    <w:tmpl w:val="EDCE8BDE"/>
    <w:lvl w:ilvl="0" w:tplc="0FDCAE0A">
      <w:start w:val="1"/>
      <w:numFmt w:val="bullet"/>
      <w:lvlText w:val=""/>
      <w:lvlPicBulletId w:val="1"/>
      <w:lvlJc w:val="left"/>
      <w:pPr>
        <w:ind w:left="1290" w:hanging="360"/>
      </w:pPr>
      <w:rPr>
        <w:rFonts w:ascii="Symbol" w:hAnsi="Symbol" w:hint="default"/>
        <w:color w:val="auto"/>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
    <w:nsid w:val="02EB2D9B"/>
    <w:multiLevelType w:val="hybridMultilevel"/>
    <w:tmpl w:val="B1801186"/>
    <w:lvl w:ilvl="0" w:tplc="0FDCAE0A">
      <w:start w:val="1"/>
      <w:numFmt w:val="bullet"/>
      <w:lvlText w:val=""/>
      <w:lvlPicBulletId w:val="1"/>
      <w:lvlJc w:val="left"/>
      <w:pPr>
        <w:ind w:left="930" w:hanging="360"/>
      </w:pPr>
      <w:rPr>
        <w:rFonts w:ascii="Symbol" w:hAnsi="Symbol" w:hint="default"/>
        <w:color w:val="auto"/>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3">
    <w:nsid w:val="0B1A0B8A"/>
    <w:multiLevelType w:val="hybridMultilevel"/>
    <w:tmpl w:val="C3C84F9C"/>
    <w:lvl w:ilvl="0" w:tplc="0CBA89A6">
      <w:start w:val="1"/>
      <w:numFmt w:val="bullet"/>
      <w:lvlText w:val=""/>
      <w:lvlPicBulletId w:val="1"/>
      <w:lvlJc w:val="left"/>
      <w:pPr>
        <w:ind w:left="144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6B1F07"/>
    <w:multiLevelType w:val="hybridMultilevel"/>
    <w:tmpl w:val="19ECFC84"/>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990AAA"/>
    <w:multiLevelType w:val="hybridMultilevel"/>
    <w:tmpl w:val="9BBAA39E"/>
    <w:lvl w:ilvl="0" w:tplc="0CBA89A6">
      <w:start w:val="1"/>
      <w:numFmt w:val="bullet"/>
      <w:lvlText w:val=""/>
      <w:lvlPicBulletId w:val="1"/>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2E04986"/>
    <w:multiLevelType w:val="hybridMultilevel"/>
    <w:tmpl w:val="BE543750"/>
    <w:lvl w:ilvl="0" w:tplc="29FADAEA">
      <w:start w:val="1"/>
      <w:numFmt w:val="bullet"/>
      <w:lvlText w:val=""/>
      <w:lvlPicBulletId w:val="0"/>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7">
    <w:nsid w:val="175D069D"/>
    <w:multiLevelType w:val="hybridMultilevel"/>
    <w:tmpl w:val="BA9EEDA4"/>
    <w:lvl w:ilvl="0" w:tplc="0CBA89A6">
      <w:start w:val="1"/>
      <w:numFmt w:val="bullet"/>
      <w:lvlText w:val=""/>
      <w:lvlPicBulletId w:val="1"/>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8">
    <w:nsid w:val="175D709B"/>
    <w:multiLevelType w:val="hybridMultilevel"/>
    <w:tmpl w:val="99C6BFF4"/>
    <w:lvl w:ilvl="0" w:tplc="29FADAEA">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989239C"/>
    <w:multiLevelType w:val="hybridMultilevel"/>
    <w:tmpl w:val="910604E0"/>
    <w:lvl w:ilvl="0" w:tplc="29FADAEA">
      <w:start w:val="1"/>
      <w:numFmt w:val="bullet"/>
      <w:lvlText w:val=""/>
      <w:lvlPicBulletId w:val="0"/>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10">
    <w:nsid w:val="3185017E"/>
    <w:multiLevelType w:val="hybridMultilevel"/>
    <w:tmpl w:val="FAE49480"/>
    <w:lvl w:ilvl="0" w:tplc="0CBA89A6">
      <w:start w:val="1"/>
      <w:numFmt w:val="bullet"/>
      <w:lvlText w:val=""/>
      <w:lvlPicBulletId w:val="1"/>
      <w:lvlJc w:val="left"/>
      <w:pPr>
        <w:ind w:left="900" w:hanging="360"/>
      </w:pPr>
      <w:rPr>
        <w:rFonts w:ascii="Symbol" w:hAnsi="Symbol" w:hint="default"/>
        <w:color w:val="auto"/>
      </w:rPr>
    </w:lvl>
    <w:lvl w:ilvl="1" w:tplc="08090003" w:tentative="1">
      <w:start w:val="1"/>
      <w:numFmt w:val="bullet"/>
      <w:lvlText w:val="o"/>
      <w:lvlJc w:val="left"/>
      <w:pPr>
        <w:ind w:left="1620" w:hanging="360"/>
      </w:pPr>
      <w:rPr>
        <w:rFonts w:ascii="Courier New" w:hAnsi="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1">
    <w:nsid w:val="336D233B"/>
    <w:multiLevelType w:val="hybridMultilevel"/>
    <w:tmpl w:val="AFD61200"/>
    <w:lvl w:ilvl="0" w:tplc="0CBA89A6">
      <w:start w:val="1"/>
      <w:numFmt w:val="bullet"/>
      <w:lvlText w:val=""/>
      <w:lvlPicBulletId w:val="1"/>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12">
    <w:nsid w:val="3D8C751D"/>
    <w:multiLevelType w:val="hybridMultilevel"/>
    <w:tmpl w:val="352431F0"/>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39A3064"/>
    <w:multiLevelType w:val="hybridMultilevel"/>
    <w:tmpl w:val="3A30A27A"/>
    <w:lvl w:ilvl="0" w:tplc="0FDCAE0A">
      <w:start w:val="1"/>
      <w:numFmt w:val="bullet"/>
      <w:lvlText w:val=""/>
      <w:lvlPicBulletId w:val="1"/>
      <w:lvlJc w:val="left"/>
      <w:pPr>
        <w:ind w:left="916" w:hanging="360"/>
      </w:pPr>
      <w:rPr>
        <w:rFonts w:ascii="Symbol" w:hAnsi="Symbol" w:hint="default"/>
        <w:color w:val="auto"/>
      </w:rPr>
    </w:lvl>
    <w:lvl w:ilvl="1" w:tplc="08090003" w:tentative="1">
      <w:start w:val="1"/>
      <w:numFmt w:val="bullet"/>
      <w:lvlText w:val="o"/>
      <w:lvlJc w:val="left"/>
      <w:pPr>
        <w:ind w:left="1636" w:hanging="360"/>
      </w:pPr>
      <w:rPr>
        <w:rFonts w:ascii="Courier New" w:hAnsi="Courier New" w:cs="Courier New" w:hint="default"/>
      </w:rPr>
    </w:lvl>
    <w:lvl w:ilvl="2" w:tplc="08090005" w:tentative="1">
      <w:start w:val="1"/>
      <w:numFmt w:val="bullet"/>
      <w:lvlText w:val=""/>
      <w:lvlJc w:val="left"/>
      <w:pPr>
        <w:ind w:left="2356" w:hanging="360"/>
      </w:pPr>
      <w:rPr>
        <w:rFonts w:ascii="Wingdings" w:hAnsi="Wingdings" w:hint="default"/>
      </w:rPr>
    </w:lvl>
    <w:lvl w:ilvl="3" w:tplc="08090001" w:tentative="1">
      <w:start w:val="1"/>
      <w:numFmt w:val="bullet"/>
      <w:lvlText w:val=""/>
      <w:lvlJc w:val="left"/>
      <w:pPr>
        <w:ind w:left="3076" w:hanging="360"/>
      </w:pPr>
      <w:rPr>
        <w:rFonts w:ascii="Symbol" w:hAnsi="Symbol" w:hint="default"/>
      </w:rPr>
    </w:lvl>
    <w:lvl w:ilvl="4" w:tplc="08090003" w:tentative="1">
      <w:start w:val="1"/>
      <w:numFmt w:val="bullet"/>
      <w:lvlText w:val="o"/>
      <w:lvlJc w:val="left"/>
      <w:pPr>
        <w:ind w:left="3796" w:hanging="360"/>
      </w:pPr>
      <w:rPr>
        <w:rFonts w:ascii="Courier New" w:hAnsi="Courier New" w:cs="Courier New" w:hint="default"/>
      </w:rPr>
    </w:lvl>
    <w:lvl w:ilvl="5" w:tplc="08090005" w:tentative="1">
      <w:start w:val="1"/>
      <w:numFmt w:val="bullet"/>
      <w:lvlText w:val=""/>
      <w:lvlJc w:val="left"/>
      <w:pPr>
        <w:ind w:left="4516" w:hanging="360"/>
      </w:pPr>
      <w:rPr>
        <w:rFonts w:ascii="Wingdings" w:hAnsi="Wingdings" w:hint="default"/>
      </w:rPr>
    </w:lvl>
    <w:lvl w:ilvl="6" w:tplc="08090001" w:tentative="1">
      <w:start w:val="1"/>
      <w:numFmt w:val="bullet"/>
      <w:lvlText w:val=""/>
      <w:lvlJc w:val="left"/>
      <w:pPr>
        <w:ind w:left="5236" w:hanging="360"/>
      </w:pPr>
      <w:rPr>
        <w:rFonts w:ascii="Symbol" w:hAnsi="Symbol" w:hint="default"/>
      </w:rPr>
    </w:lvl>
    <w:lvl w:ilvl="7" w:tplc="08090003" w:tentative="1">
      <w:start w:val="1"/>
      <w:numFmt w:val="bullet"/>
      <w:lvlText w:val="o"/>
      <w:lvlJc w:val="left"/>
      <w:pPr>
        <w:ind w:left="5956" w:hanging="360"/>
      </w:pPr>
      <w:rPr>
        <w:rFonts w:ascii="Courier New" w:hAnsi="Courier New" w:cs="Courier New" w:hint="default"/>
      </w:rPr>
    </w:lvl>
    <w:lvl w:ilvl="8" w:tplc="08090005" w:tentative="1">
      <w:start w:val="1"/>
      <w:numFmt w:val="bullet"/>
      <w:lvlText w:val=""/>
      <w:lvlJc w:val="left"/>
      <w:pPr>
        <w:ind w:left="6676" w:hanging="360"/>
      </w:pPr>
      <w:rPr>
        <w:rFonts w:ascii="Wingdings" w:hAnsi="Wingdings" w:hint="default"/>
      </w:rPr>
    </w:lvl>
  </w:abstractNum>
  <w:abstractNum w:abstractNumId="14">
    <w:nsid w:val="506B53D2"/>
    <w:multiLevelType w:val="hybridMultilevel"/>
    <w:tmpl w:val="D49C0C16"/>
    <w:lvl w:ilvl="0" w:tplc="0CBA89A6">
      <w:start w:val="1"/>
      <w:numFmt w:val="bullet"/>
      <w:lvlText w:val=""/>
      <w:lvlPicBulletId w:val="1"/>
      <w:lvlJc w:val="left"/>
      <w:pPr>
        <w:ind w:left="900" w:hanging="360"/>
      </w:pPr>
      <w:rPr>
        <w:rFonts w:ascii="Symbol" w:hAnsi="Symbol" w:hint="default"/>
        <w:color w:val="auto"/>
      </w:rPr>
    </w:lvl>
    <w:lvl w:ilvl="1" w:tplc="08090003" w:tentative="1">
      <w:start w:val="1"/>
      <w:numFmt w:val="bullet"/>
      <w:lvlText w:val="o"/>
      <w:lvlJc w:val="left"/>
      <w:pPr>
        <w:ind w:left="1620" w:hanging="360"/>
      </w:pPr>
      <w:rPr>
        <w:rFonts w:ascii="Courier New" w:hAnsi="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5">
    <w:nsid w:val="52195317"/>
    <w:multiLevelType w:val="hybridMultilevel"/>
    <w:tmpl w:val="D864FD80"/>
    <w:lvl w:ilvl="0" w:tplc="0CBA89A6">
      <w:start w:val="1"/>
      <w:numFmt w:val="bullet"/>
      <w:lvlText w:val=""/>
      <w:lvlPicBulletId w:val="1"/>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16">
    <w:nsid w:val="58810312"/>
    <w:multiLevelType w:val="multilevel"/>
    <w:tmpl w:val="F9BEA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7D6747"/>
    <w:multiLevelType w:val="hybridMultilevel"/>
    <w:tmpl w:val="B5981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A8D7B73"/>
    <w:multiLevelType w:val="hybridMultilevel"/>
    <w:tmpl w:val="A014BBE2"/>
    <w:lvl w:ilvl="0" w:tplc="0CBA89A6">
      <w:start w:val="1"/>
      <w:numFmt w:val="bullet"/>
      <w:lvlText w:val=""/>
      <w:lvlPicBulletId w:val="1"/>
      <w:lvlJc w:val="left"/>
      <w:pPr>
        <w:ind w:left="900" w:hanging="360"/>
      </w:pPr>
      <w:rPr>
        <w:rFonts w:ascii="Symbol" w:hAnsi="Symbol" w:hint="default"/>
        <w:color w:val="auto"/>
      </w:rPr>
    </w:lvl>
    <w:lvl w:ilvl="1" w:tplc="08090003" w:tentative="1">
      <w:start w:val="1"/>
      <w:numFmt w:val="bullet"/>
      <w:lvlText w:val="o"/>
      <w:lvlJc w:val="left"/>
      <w:pPr>
        <w:ind w:left="1620" w:hanging="360"/>
      </w:pPr>
      <w:rPr>
        <w:rFonts w:ascii="Courier New" w:hAnsi="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9">
    <w:nsid w:val="6A9E70F0"/>
    <w:multiLevelType w:val="hybridMultilevel"/>
    <w:tmpl w:val="E794BA64"/>
    <w:lvl w:ilvl="0" w:tplc="29FADAEA">
      <w:start w:val="1"/>
      <w:numFmt w:val="bullet"/>
      <w:lvlText w:val=""/>
      <w:lvlPicBulletId w:val="0"/>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20">
    <w:nsid w:val="6D215109"/>
    <w:multiLevelType w:val="hybridMultilevel"/>
    <w:tmpl w:val="165E9310"/>
    <w:lvl w:ilvl="0" w:tplc="29FADAEA">
      <w:start w:val="1"/>
      <w:numFmt w:val="bullet"/>
      <w:lvlText w:val=""/>
      <w:lvlPicBulletId w:val="0"/>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21">
    <w:nsid w:val="6FC46F41"/>
    <w:multiLevelType w:val="hybridMultilevel"/>
    <w:tmpl w:val="B080B7DC"/>
    <w:lvl w:ilvl="0" w:tplc="0CBA89A6">
      <w:start w:val="1"/>
      <w:numFmt w:val="bullet"/>
      <w:lvlText w:val=""/>
      <w:lvlPicBulletId w:val="1"/>
      <w:lvlJc w:val="left"/>
      <w:pPr>
        <w:ind w:left="900" w:hanging="360"/>
      </w:pPr>
      <w:rPr>
        <w:rFonts w:ascii="Symbol" w:hAnsi="Symbol" w:hint="default"/>
        <w:color w:val="auto"/>
      </w:rPr>
    </w:lvl>
    <w:lvl w:ilvl="1" w:tplc="08090003" w:tentative="1">
      <w:start w:val="1"/>
      <w:numFmt w:val="bullet"/>
      <w:lvlText w:val="o"/>
      <w:lvlJc w:val="left"/>
      <w:pPr>
        <w:ind w:left="1620" w:hanging="360"/>
      </w:pPr>
      <w:rPr>
        <w:rFonts w:ascii="Courier New" w:hAnsi="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2">
    <w:nsid w:val="753B1BD0"/>
    <w:multiLevelType w:val="hybridMultilevel"/>
    <w:tmpl w:val="692C2FFE"/>
    <w:lvl w:ilvl="0" w:tplc="0CBA89A6">
      <w:start w:val="1"/>
      <w:numFmt w:val="bullet"/>
      <w:lvlText w:val=""/>
      <w:lvlPicBulletId w:val="1"/>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23">
    <w:nsid w:val="76031D7F"/>
    <w:multiLevelType w:val="hybridMultilevel"/>
    <w:tmpl w:val="9762139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7B1D638B"/>
    <w:multiLevelType w:val="hybridMultilevel"/>
    <w:tmpl w:val="38F0BDBA"/>
    <w:lvl w:ilvl="0" w:tplc="0CBA89A6">
      <w:start w:val="1"/>
      <w:numFmt w:val="bullet"/>
      <w:lvlText w:val=""/>
      <w:lvlPicBulletId w:val="1"/>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25">
    <w:nsid w:val="7B6407E8"/>
    <w:multiLevelType w:val="hybridMultilevel"/>
    <w:tmpl w:val="0180073E"/>
    <w:lvl w:ilvl="0" w:tplc="29FADAEA">
      <w:start w:val="1"/>
      <w:numFmt w:val="bullet"/>
      <w:lvlText w:val=""/>
      <w:lvlPicBulletId w:val="0"/>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26">
    <w:nsid w:val="7BAF3EE9"/>
    <w:multiLevelType w:val="hybridMultilevel"/>
    <w:tmpl w:val="7C16CAD4"/>
    <w:lvl w:ilvl="0" w:tplc="29FADAEA">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7EE971F1"/>
    <w:multiLevelType w:val="hybridMultilevel"/>
    <w:tmpl w:val="09EAC8E8"/>
    <w:lvl w:ilvl="0" w:tplc="0CBA89A6">
      <w:start w:val="1"/>
      <w:numFmt w:val="bullet"/>
      <w:lvlText w:val=""/>
      <w:lvlPicBulletId w:val="1"/>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num w:numId="1">
    <w:abstractNumId w:val="0"/>
  </w:num>
  <w:num w:numId="2">
    <w:abstractNumId w:val="3"/>
  </w:num>
  <w:num w:numId="3">
    <w:abstractNumId w:val="14"/>
  </w:num>
  <w:num w:numId="4">
    <w:abstractNumId w:val="21"/>
  </w:num>
  <w:num w:numId="5">
    <w:abstractNumId w:val="9"/>
  </w:num>
  <w:num w:numId="6">
    <w:abstractNumId w:val="6"/>
  </w:num>
  <w:num w:numId="7">
    <w:abstractNumId w:val="23"/>
  </w:num>
  <w:num w:numId="8">
    <w:abstractNumId w:val="8"/>
  </w:num>
  <w:num w:numId="9">
    <w:abstractNumId w:val="25"/>
  </w:num>
  <w:num w:numId="10">
    <w:abstractNumId w:val="19"/>
  </w:num>
  <w:num w:numId="11">
    <w:abstractNumId w:val="16"/>
  </w:num>
  <w:num w:numId="12">
    <w:abstractNumId w:val="26"/>
  </w:num>
  <w:num w:numId="13">
    <w:abstractNumId w:val="20"/>
  </w:num>
  <w:num w:numId="14">
    <w:abstractNumId w:val="15"/>
  </w:num>
  <w:num w:numId="15">
    <w:abstractNumId w:val="22"/>
  </w:num>
  <w:num w:numId="16">
    <w:abstractNumId w:val="7"/>
  </w:num>
  <w:num w:numId="17">
    <w:abstractNumId w:val="27"/>
  </w:num>
  <w:num w:numId="18">
    <w:abstractNumId w:val="24"/>
  </w:num>
  <w:num w:numId="19">
    <w:abstractNumId w:val="11"/>
  </w:num>
  <w:num w:numId="20">
    <w:abstractNumId w:val="5"/>
  </w:num>
  <w:num w:numId="21">
    <w:abstractNumId w:val="10"/>
  </w:num>
  <w:num w:numId="22">
    <w:abstractNumId w:val="18"/>
  </w:num>
  <w:num w:numId="23">
    <w:abstractNumId w:val="17"/>
  </w:num>
  <w:num w:numId="24">
    <w:abstractNumId w:val="12"/>
  </w:num>
  <w:num w:numId="25">
    <w:abstractNumId w:val="2"/>
  </w:num>
  <w:num w:numId="26">
    <w:abstractNumId w:val="1"/>
  </w:num>
  <w:num w:numId="27">
    <w:abstractNumId w:val="4"/>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359"/>
    <w:rsid w:val="00003F1E"/>
    <w:rsid w:val="00007B02"/>
    <w:rsid w:val="00010335"/>
    <w:rsid w:val="00042C31"/>
    <w:rsid w:val="00044FF6"/>
    <w:rsid w:val="000459C8"/>
    <w:rsid w:val="00056A4A"/>
    <w:rsid w:val="000728D8"/>
    <w:rsid w:val="000A43ED"/>
    <w:rsid w:val="000A78A8"/>
    <w:rsid w:val="000E145E"/>
    <w:rsid w:val="000E2648"/>
    <w:rsid w:val="00107B5D"/>
    <w:rsid w:val="0011519C"/>
    <w:rsid w:val="00125E90"/>
    <w:rsid w:val="00133FFC"/>
    <w:rsid w:val="001407B9"/>
    <w:rsid w:val="00140C71"/>
    <w:rsid w:val="00171EA6"/>
    <w:rsid w:val="0018387B"/>
    <w:rsid w:val="00187A71"/>
    <w:rsid w:val="00187C88"/>
    <w:rsid w:val="001975BF"/>
    <w:rsid w:val="001D0672"/>
    <w:rsid w:val="001E2F02"/>
    <w:rsid w:val="001F5421"/>
    <w:rsid w:val="001F7E78"/>
    <w:rsid w:val="002058A7"/>
    <w:rsid w:val="00247803"/>
    <w:rsid w:val="0025447B"/>
    <w:rsid w:val="00256F11"/>
    <w:rsid w:val="00275CC0"/>
    <w:rsid w:val="00276FDB"/>
    <w:rsid w:val="002A3F5E"/>
    <w:rsid w:val="002B6A0D"/>
    <w:rsid w:val="002B7706"/>
    <w:rsid w:val="002C009B"/>
    <w:rsid w:val="002F19C9"/>
    <w:rsid w:val="00323735"/>
    <w:rsid w:val="00333653"/>
    <w:rsid w:val="00335C02"/>
    <w:rsid w:val="0033700A"/>
    <w:rsid w:val="00363F7B"/>
    <w:rsid w:val="003740BA"/>
    <w:rsid w:val="00380EF7"/>
    <w:rsid w:val="00394AA9"/>
    <w:rsid w:val="00395BDF"/>
    <w:rsid w:val="003962A8"/>
    <w:rsid w:val="00397E54"/>
    <w:rsid w:val="003B7AE5"/>
    <w:rsid w:val="003D0FA0"/>
    <w:rsid w:val="003D25C9"/>
    <w:rsid w:val="003D509D"/>
    <w:rsid w:val="003E65C3"/>
    <w:rsid w:val="00425C58"/>
    <w:rsid w:val="0043738F"/>
    <w:rsid w:val="00477B1D"/>
    <w:rsid w:val="004B71D9"/>
    <w:rsid w:val="004E11D1"/>
    <w:rsid w:val="0050479E"/>
    <w:rsid w:val="005114F0"/>
    <w:rsid w:val="00522726"/>
    <w:rsid w:val="005629B3"/>
    <w:rsid w:val="00582DAC"/>
    <w:rsid w:val="00583492"/>
    <w:rsid w:val="005842BB"/>
    <w:rsid w:val="005B7667"/>
    <w:rsid w:val="005C1EA4"/>
    <w:rsid w:val="005E205F"/>
    <w:rsid w:val="005F3CDC"/>
    <w:rsid w:val="0060276D"/>
    <w:rsid w:val="00615EE6"/>
    <w:rsid w:val="00622A16"/>
    <w:rsid w:val="00627A02"/>
    <w:rsid w:val="00633082"/>
    <w:rsid w:val="00636A3B"/>
    <w:rsid w:val="006451CC"/>
    <w:rsid w:val="00677722"/>
    <w:rsid w:val="00691596"/>
    <w:rsid w:val="006969E9"/>
    <w:rsid w:val="006C0DA1"/>
    <w:rsid w:val="006C796A"/>
    <w:rsid w:val="006D0FDC"/>
    <w:rsid w:val="007014D9"/>
    <w:rsid w:val="00756AEB"/>
    <w:rsid w:val="00766C7B"/>
    <w:rsid w:val="00766E3A"/>
    <w:rsid w:val="0077611F"/>
    <w:rsid w:val="007776DA"/>
    <w:rsid w:val="0079127C"/>
    <w:rsid w:val="007A57B8"/>
    <w:rsid w:val="007C15DD"/>
    <w:rsid w:val="007C2F34"/>
    <w:rsid w:val="007E09C3"/>
    <w:rsid w:val="007F2178"/>
    <w:rsid w:val="007F3359"/>
    <w:rsid w:val="008027C5"/>
    <w:rsid w:val="00820A40"/>
    <w:rsid w:val="00823D22"/>
    <w:rsid w:val="00823D2B"/>
    <w:rsid w:val="00826A70"/>
    <w:rsid w:val="00836C3F"/>
    <w:rsid w:val="00845EEA"/>
    <w:rsid w:val="00846EDC"/>
    <w:rsid w:val="008703FE"/>
    <w:rsid w:val="00871CA3"/>
    <w:rsid w:val="00872EF8"/>
    <w:rsid w:val="00893908"/>
    <w:rsid w:val="00897000"/>
    <w:rsid w:val="008B0107"/>
    <w:rsid w:val="008B288E"/>
    <w:rsid w:val="008E0176"/>
    <w:rsid w:val="008E64EC"/>
    <w:rsid w:val="009442BB"/>
    <w:rsid w:val="0094572E"/>
    <w:rsid w:val="00966BA2"/>
    <w:rsid w:val="009B34A9"/>
    <w:rsid w:val="009D5DCE"/>
    <w:rsid w:val="009E7F83"/>
    <w:rsid w:val="009F4454"/>
    <w:rsid w:val="00A025AE"/>
    <w:rsid w:val="00A07602"/>
    <w:rsid w:val="00A10F28"/>
    <w:rsid w:val="00A2025E"/>
    <w:rsid w:val="00A321B4"/>
    <w:rsid w:val="00A34BBE"/>
    <w:rsid w:val="00A4679E"/>
    <w:rsid w:val="00A66B78"/>
    <w:rsid w:val="00A71BA2"/>
    <w:rsid w:val="00A76FFC"/>
    <w:rsid w:val="00AA268E"/>
    <w:rsid w:val="00AA344E"/>
    <w:rsid w:val="00AB60D0"/>
    <w:rsid w:val="00AC1062"/>
    <w:rsid w:val="00AF4996"/>
    <w:rsid w:val="00B45D18"/>
    <w:rsid w:val="00B60AAB"/>
    <w:rsid w:val="00B83441"/>
    <w:rsid w:val="00B877C5"/>
    <w:rsid w:val="00B950BC"/>
    <w:rsid w:val="00BB3775"/>
    <w:rsid w:val="00BD50C1"/>
    <w:rsid w:val="00BD6B35"/>
    <w:rsid w:val="00BF0DFB"/>
    <w:rsid w:val="00BF64DF"/>
    <w:rsid w:val="00BF65B3"/>
    <w:rsid w:val="00BF7F91"/>
    <w:rsid w:val="00C06579"/>
    <w:rsid w:val="00C06E9A"/>
    <w:rsid w:val="00C430CF"/>
    <w:rsid w:val="00C44EAA"/>
    <w:rsid w:val="00C62DB3"/>
    <w:rsid w:val="00C67818"/>
    <w:rsid w:val="00C766C4"/>
    <w:rsid w:val="00CC442E"/>
    <w:rsid w:val="00CC7632"/>
    <w:rsid w:val="00CE1BF6"/>
    <w:rsid w:val="00CE3382"/>
    <w:rsid w:val="00CF0C28"/>
    <w:rsid w:val="00D31F28"/>
    <w:rsid w:val="00D51D38"/>
    <w:rsid w:val="00D66FDC"/>
    <w:rsid w:val="00DA00B6"/>
    <w:rsid w:val="00DA2579"/>
    <w:rsid w:val="00DA43A3"/>
    <w:rsid w:val="00DA7C20"/>
    <w:rsid w:val="00DB2D86"/>
    <w:rsid w:val="00DB5FC0"/>
    <w:rsid w:val="00DE710C"/>
    <w:rsid w:val="00DF54E8"/>
    <w:rsid w:val="00E0601F"/>
    <w:rsid w:val="00E10E1D"/>
    <w:rsid w:val="00E27AC6"/>
    <w:rsid w:val="00E3541C"/>
    <w:rsid w:val="00E442EC"/>
    <w:rsid w:val="00E63C04"/>
    <w:rsid w:val="00E73AC0"/>
    <w:rsid w:val="00E93D93"/>
    <w:rsid w:val="00EB13B5"/>
    <w:rsid w:val="00EB5913"/>
    <w:rsid w:val="00EB6055"/>
    <w:rsid w:val="00EC7950"/>
    <w:rsid w:val="00ED2F96"/>
    <w:rsid w:val="00ED4381"/>
    <w:rsid w:val="00ED4E4C"/>
    <w:rsid w:val="00EF39B7"/>
    <w:rsid w:val="00F17BF2"/>
    <w:rsid w:val="00F3271F"/>
    <w:rsid w:val="00F44D0D"/>
    <w:rsid w:val="00F502EA"/>
    <w:rsid w:val="00F57F19"/>
    <w:rsid w:val="00F760BD"/>
    <w:rsid w:val="00FA12A0"/>
    <w:rsid w:val="00FC539C"/>
    <w:rsid w:val="00FC7A46"/>
    <w:rsid w:val="00FE131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AT" w:eastAsia="de-A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C442E"/>
    <w:rPr>
      <w:rFonts w:ascii="Arial" w:eastAsia="Times New Roman" w:hAnsi="Arial"/>
      <w:szCs w:val="24"/>
      <w:lang w:val="de-DE" w:eastAsia="de-DE"/>
    </w:rPr>
  </w:style>
  <w:style w:type="paragraph" w:styleId="berschrift1">
    <w:name w:val="heading 1"/>
    <w:basedOn w:val="Standard"/>
    <w:next w:val="Standard"/>
    <w:link w:val="berschrift1Zchn"/>
    <w:uiPriority w:val="99"/>
    <w:qFormat/>
    <w:rsid w:val="003E65C3"/>
    <w:pPr>
      <w:outlineLvl w:val="0"/>
    </w:pPr>
    <w:rPr>
      <w:rFonts w:cs="Arial"/>
      <w:b/>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3E65C3"/>
    <w:rPr>
      <w:rFonts w:ascii="Arial" w:hAnsi="Arial" w:cs="Arial"/>
      <w:b/>
      <w:sz w:val="28"/>
      <w:szCs w:val="28"/>
      <w:lang w:val="de-DE" w:eastAsia="de-DE"/>
    </w:rPr>
  </w:style>
  <w:style w:type="paragraph" w:styleId="Kopfzeile">
    <w:name w:val="header"/>
    <w:basedOn w:val="Standard"/>
    <w:link w:val="KopfzeileZchn"/>
    <w:uiPriority w:val="99"/>
    <w:rsid w:val="00DA2579"/>
    <w:pPr>
      <w:tabs>
        <w:tab w:val="center" w:pos="4536"/>
        <w:tab w:val="right" w:pos="9072"/>
      </w:tabs>
    </w:pPr>
    <w:rPr>
      <w:rFonts w:ascii="Calibri" w:eastAsia="Calibri" w:hAnsi="Calibri"/>
      <w:szCs w:val="22"/>
      <w:lang w:val="en-GB" w:eastAsia="en-US"/>
    </w:rPr>
  </w:style>
  <w:style w:type="character" w:customStyle="1" w:styleId="KopfzeileZchn">
    <w:name w:val="Kopfzeile Zchn"/>
    <w:basedOn w:val="Absatz-Standardschriftart"/>
    <w:link w:val="Kopfzeile"/>
    <w:uiPriority w:val="99"/>
    <w:locked/>
    <w:rsid w:val="00DA2579"/>
    <w:rPr>
      <w:rFonts w:cs="Times New Roman"/>
    </w:rPr>
  </w:style>
  <w:style w:type="paragraph" w:styleId="Fuzeile">
    <w:name w:val="footer"/>
    <w:basedOn w:val="Standard"/>
    <w:link w:val="FuzeileZchn"/>
    <w:uiPriority w:val="99"/>
    <w:rsid w:val="00DA2579"/>
    <w:pPr>
      <w:tabs>
        <w:tab w:val="center" w:pos="4536"/>
        <w:tab w:val="right" w:pos="9072"/>
      </w:tabs>
    </w:pPr>
    <w:rPr>
      <w:rFonts w:ascii="Calibri" w:eastAsia="Calibri" w:hAnsi="Calibri"/>
      <w:szCs w:val="22"/>
      <w:lang w:val="en-GB" w:eastAsia="en-US"/>
    </w:rPr>
  </w:style>
  <w:style w:type="character" w:customStyle="1" w:styleId="FuzeileZchn">
    <w:name w:val="Fußzeile Zchn"/>
    <w:basedOn w:val="Absatz-Standardschriftart"/>
    <w:link w:val="Fuzeile"/>
    <w:uiPriority w:val="99"/>
    <w:locked/>
    <w:rsid w:val="00DA2579"/>
    <w:rPr>
      <w:rFonts w:cs="Times New Roman"/>
    </w:rPr>
  </w:style>
  <w:style w:type="paragraph" w:styleId="Sprechblasentext">
    <w:name w:val="Balloon Text"/>
    <w:basedOn w:val="Standard"/>
    <w:link w:val="SprechblasentextZchn"/>
    <w:uiPriority w:val="99"/>
    <w:semiHidden/>
    <w:rsid w:val="0077611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77611F"/>
    <w:rPr>
      <w:rFonts w:ascii="Tahoma" w:hAnsi="Tahoma" w:cs="Tahoma"/>
      <w:sz w:val="16"/>
      <w:szCs w:val="16"/>
      <w:lang w:val="de-DE" w:eastAsia="de-DE"/>
    </w:rPr>
  </w:style>
  <w:style w:type="paragraph" w:styleId="Listenabsatz">
    <w:name w:val="List Paragraph"/>
    <w:basedOn w:val="Standard"/>
    <w:uiPriority w:val="99"/>
    <w:qFormat/>
    <w:rsid w:val="007F3359"/>
    <w:pPr>
      <w:ind w:left="720"/>
      <w:contextualSpacing/>
    </w:pPr>
  </w:style>
  <w:style w:type="character" w:styleId="Hyperlink">
    <w:name w:val="Hyperlink"/>
    <w:basedOn w:val="Absatz-Standardschriftart"/>
    <w:uiPriority w:val="99"/>
    <w:rsid w:val="008703FE"/>
    <w:rPr>
      <w:rFonts w:cs="Times New Roman"/>
      <w:color w:val="0000FF"/>
      <w:u w:val="single"/>
    </w:rPr>
  </w:style>
  <w:style w:type="character" w:styleId="Fett">
    <w:name w:val="Strong"/>
    <w:basedOn w:val="Absatz-Standardschriftart"/>
    <w:uiPriority w:val="99"/>
    <w:qFormat/>
    <w:rsid w:val="00BF65B3"/>
    <w:rPr>
      <w:rFonts w:cs="Times New Roman"/>
      <w:b/>
      <w:bCs/>
    </w:rPr>
  </w:style>
  <w:style w:type="paragraph" w:styleId="StandardWeb">
    <w:name w:val="Normal (Web)"/>
    <w:basedOn w:val="Standard"/>
    <w:uiPriority w:val="99"/>
    <w:semiHidden/>
    <w:rsid w:val="00BF65B3"/>
    <w:pPr>
      <w:spacing w:before="100" w:beforeAutospacing="1" w:after="100" w:afterAutospacing="1"/>
    </w:pPr>
    <w:rPr>
      <w:rFonts w:ascii="Times New Roman" w:hAnsi="Times New Roman"/>
      <w:sz w:val="24"/>
    </w:rPr>
  </w:style>
  <w:style w:type="paragraph" w:styleId="berarbeitung">
    <w:name w:val="Revision"/>
    <w:hidden/>
    <w:uiPriority w:val="99"/>
    <w:semiHidden/>
    <w:rsid w:val="00BF7F91"/>
    <w:rPr>
      <w:rFonts w:ascii="Arial" w:eastAsia="Times New Roman" w:hAnsi="Arial"/>
      <w:szCs w:val="24"/>
      <w:lang w:val="de-DE" w:eastAsia="de-DE"/>
    </w:rPr>
  </w:style>
  <w:style w:type="character" w:customStyle="1" w:styleId="style141">
    <w:name w:val="style141"/>
    <w:basedOn w:val="Absatz-Standardschriftart"/>
    <w:uiPriority w:val="99"/>
    <w:rsid w:val="00BB3775"/>
    <w:rPr>
      <w:rFonts w:cs="Times New Roman"/>
      <w:sz w:val="18"/>
      <w:szCs w:val="18"/>
    </w:rPr>
  </w:style>
  <w:style w:type="paragraph" w:customStyle="1" w:styleId="Absatz">
    <w:name w:val="Absatz"/>
    <w:basedOn w:val="Standard"/>
    <w:rsid w:val="00CC442E"/>
    <w:rPr>
      <w:sz w:val="20"/>
      <w:szCs w:val="20"/>
    </w:rPr>
  </w:style>
  <w:style w:type="paragraph" w:styleId="HTMLVorformatiert">
    <w:name w:val="HTML Preformatted"/>
    <w:basedOn w:val="Standard"/>
    <w:link w:val="HTMLVorformatiertZchn"/>
    <w:uiPriority w:val="99"/>
    <w:unhideWhenUsed/>
    <w:rsid w:val="00CC4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e-AT" w:eastAsia="de-AT"/>
    </w:rPr>
  </w:style>
  <w:style w:type="character" w:customStyle="1" w:styleId="HTMLVorformatiertZchn">
    <w:name w:val="HTML Vorformatiert Zchn"/>
    <w:basedOn w:val="Absatz-Standardschriftart"/>
    <w:link w:val="HTMLVorformatiert"/>
    <w:uiPriority w:val="99"/>
    <w:rsid w:val="00CC442E"/>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e-AT" w:eastAsia="de-A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C442E"/>
    <w:rPr>
      <w:rFonts w:ascii="Arial" w:eastAsia="Times New Roman" w:hAnsi="Arial"/>
      <w:szCs w:val="24"/>
      <w:lang w:val="de-DE" w:eastAsia="de-DE"/>
    </w:rPr>
  </w:style>
  <w:style w:type="paragraph" w:styleId="berschrift1">
    <w:name w:val="heading 1"/>
    <w:basedOn w:val="Standard"/>
    <w:next w:val="Standard"/>
    <w:link w:val="berschrift1Zchn"/>
    <w:uiPriority w:val="99"/>
    <w:qFormat/>
    <w:rsid w:val="003E65C3"/>
    <w:pPr>
      <w:outlineLvl w:val="0"/>
    </w:pPr>
    <w:rPr>
      <w:rFonts w:cs="Arial"/>
      <w:b/>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3E65C3"/>
    <w:rPr>
      <w:rFonts w:ascii="Arial" w:hAnsi="Arial" w:cs="Arial"/>
      <w:b/>
      <w:sz w:val="28"/>
      <w:szCs w:val="28"/>
      <w:lang w:val="de-DE" w:eastAsia="de-DE"/>
    </w:rPr>
  </w:style>
  <w:style w:type="paragraph" w:styleId="Kopfzeile">
    <w:name w:val="header"/>
    <w:basedOn w:val="Standard"/>
    <w:link w:val="KopfzeileZchn"/>
    <w:uiPriority w:val="99"/>
    <w:rsid w:val="00DA2579"/>
    <w:pPr>
      <w:tabs>
        <w:tab w:val="center" w:pos="4536"/>
        <w:tab w:val="right" w:pos="9072"/>
      </w:tabs>
    </w:pPr>
    <w:rPr>
      <w:rFonts w:ascii="Calibri" w:eastAsia="Calibri" w:hAnsi="Calibri"/>
      <w:szCs w:val="22"/>
      <w:lang w:val="en-GB" w:eastAsia="en-US"/>
    </w:rPr>
  </w:style>
  <w:style w:type="character" w:customStyle="1" w:styleId="KopfzeileZchn">
    <w:name w:val="Kopfzeile Zchn"/>
    <w:basedOn w:val="Absatz-Standardschriftart"/>
    <w:link w:val="Kopfzeile"/>
    <w:uiPriority w:val="99"/>
    <w:locked/>
    <w:rsid w:val="00DA2579"/>
    <w:rPr>
      <w:rFonts w:cs="Times New Roman"/>
    </w:rPr>
  </w:style>
  <w:style w:type="paragraph" w:styleId="Fuzeile">
    <w:name w:val="footer"/>
    <w:basedOn w:val="Standard"/>
    <w:link w:val="FuzeileZchn"/>
    <w:uiPriority w:val="99"/>
    <w:rsid w:val="00DA2579"/>
    <w:pPr>
      <w:tabs>
        <w:tab w:val="center" w:pos="4536"/>
        <w:tab w:val="right" w:pos="9072"/>
      </w:tabs>
    </w:pPr>
    <w:rPr>
      <w:rFonts w:ascii="Calibri" w:eastAsia="Calibri" w:hAnsi="Calibri"/>
      <w:szCs w:val="22"/>
      <w:lang w:val="en-GB" w:eastAsia="en-US"/>
    </w:rPr>
  </w:style>
  <w:style w:type="character" w:customStyle="1" w:styleId="FuzeileZchn">
    <w:name w:val="Fußzeile Zchn"/>
    <w:basedOn w:val="Absatz-Standardschriftart"/>
    <w:link w:val="Fuzeile"/>
    <w:uiPriority w:val="99"/>
    <w:locked/>
    <w:rsid w:val="00DA2579"/>
    <w:rPr>
      <w:rFonts w:cs="Times New Roman"/>
    </w:rPr>
  </w:style>
  <w:style w:type="paragraph" w:styleId="Sprechblasentext">
    <w:name w:val="Balloon Text"/>
    <w:basedOn w:val="Standard"/>
    <w:link w:val="SprechblasentextZchn"/>
    <w:uiPriority w:val="99"/>
    <w:semiHidden/>
    <w:rsid w:val="0077611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77611F"/>
    <w:rPr>
      <w:rFonts w:ascii="Tahoma" w:hAnsi="Tahoma" w:cs="Tahoma"/>
      <w:sz w:val="16"/>
      <w:szCs w:val="16"/>
      <w:lang w:val="de-DE" w:eastAsia="de-DE"/>
    </w:rPr>
  </w:style>
  <w:style w:type="paragraph" w:styleId="Listenabsatz">
    <w:name w:val="List Paragraph"/>
    <w:basedOn w:val="Standard"/>
    <w:uiPriority w:val="99"/>
    <w:qFormat/>
    <w:rsid w:val="007F3359"/>
    <w:pPr>
      <w:ind w:left="720"/>
      <w:contextualSpacing/>
    </w:pPr>
  </w:style>
  <w:style w:type="character" w:styleId="Hyperlink">
    <w:name w:val="Hyperlink"/>
    <w:basedOn w:val="Absatz-Standardschriftart"/>
    <w:uiPriority w:val="99"/>
    <w:rsid w:val="008703FE"/>
    <w:rPr>
      <w:rFonts w:cs="Times New Roman"/>
      <w:color w:val="0000FF"/>
      <w:u w:val="single"/>
    </w:rPr>
  </w:style>
  <w:style w:type="character" w:styleId="Fett">
    <w:name w:val="Strong"/>
    <w:basedOn w:val="Absatz-Standardschriftart"/>
    <w:uiPriority w:val="99"/>
    <w:qFormat/>
    <w:rsid w:val="00BF65B3"/>
    <w:rPr>
      <w:rFonts w:cs="Times New Roman"/>
      <w:b/>
      <w:bCs/>
    </w:rPr>
  </w:style>
  <w:style w:type="paragraph" w:styleId="StandardWeb">
    <w:name w:val="Normal (Web)"/>
    <w:basedOn w:val="Standard"/>
    <w:uiPriority w:val="99"/>
    <w:semiHidden/>
    <w:rsid w:val="00BF65B3"/>
    <w:pPr>
      <w:spacing w:before="100" w:beforeAutospacing="1" w:after="100" w:afterAutospacing="1"/>
    </w:pPr>
    <w:rPr>
      <w:rFonts w:ascii="Times New Roman" w:hAnsi="Times New Roman"/>
      <w:sz w:val="24"/>
    </w:rPr>
  </w:style>
  <w:style w:type="paragraph" w:styleId="berarbeitung">
    <w:name w:val="Revision"/>
    <w:hidden/>
    <w:uiPriority w:val="99"/>
    <w:semiHidden/>
    <w:rsid w:val="00BF7F91"/>
    <w:rPr>
      <w:rFonts w:ascii="Arial" w:eastAsia="Times New Roman" w:hAnsi="Arial"/>
      <w:szCs w:val="24"/>
      <w:lang w:val="de-DE" w:eastAsia="de-DE"/>
    </w:rPr>
  </w:style>
  <w:style w:type="character" w:customStyle="1" w:styleId="style141">
    <w:name w:val="style141"/>
    <w:basedOn w:val="Absatz-Standardschriftart"/>
    <w:uiPriority w:val="99"/>
    <w:rsid w:val="00BB3775"/>
    <w:rPr>
      <w:rFonts w:cs="Times New Roman"/>
      <w:sz w:val="18"/>
      <w:szCs w:val="18"/>
    </w:rPr>
  </w:style>
  <w:style w:type="paragraph" w:customStyle="1" w:styleId="Absatz">
    <w:name w:val="Absatz"/>
    <w:basedOn w:val="Standard"/>
    <w:rsid w:val="00CC442E"/>
    <w:rPr>
      <w:sz w:val="20"/>
      <w:szCs w:val="20"/>
    </w:rPr>
  </w:style>
  <w:style w:type="paragraph" w:styleId="HTMLVorformatiert">
    <w:name w:val="HTML Preformatted"/>
    <w:basedOn w:val="Standard"/>
    <w:link w:val="HTMLVorformatiertZchn"/>
    <w:uiPriority w:val="99"/>
    <w:unhideWhenUsed/>
    <w:rsid w:val="00CC4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e-AT" w:eastAsia="de-AT"/>
    </w:rPr>
  </w:style>
  <w:style w:type="character" w:customStyle="1" w:styleId="HTMLVorformatiertZchn">
    <w:name w:val="HTML Vorformatiert Zchn"/>
    <w:basedOn w:val="Absatz-Standardschriftart"/>
    <w:link w:val="HTMLVorformatiert"/>
    <w:uiPriority w:val="99"/>
    <w:rsid w:val="00CC442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716962">
      <w:marLeft w:val="0"/>
      <w:marRight w:val="0"/>
      <w:marTop w:val="0"/>
      <w:marBottom w:val="0"/>
      <w:divBdr>
        <w:top w:val="none" w:sz="0" w:space="0" w:color="auto"/>
        <w:left w:val="none" w:sz="0" w:space="0" w:color="auto"/>
        <w:bottom w:val="none" w:sz="0" w:space="0" w:color="auto"/>
        <w:right w:val="none" w:sz="0" w:space="0" w:color="auto"/>
      </w:divBdr>
      <w:divsChild>
        <w:div w:id="2011716967">
          <w:marLeft w:val="0"/>
          <w:marRight w:val="0"/>
          <w:marTop w:val="0"/>
          <w:marBottom w:val="0"/>
          <w:divBdr>
            <w:top w:val="none" w:sz="0" w:space="0" w:color="auto"/>
            <w:left w:val="none" w:sz="0" w:space="0" w:color="auto"/>
            <w:bottom w:val="none" w:sz="0" w:space="0" w:color="auto"/>
            <w:right w:val="none" w:sz="0" w:space="0" w:color="auto"/>
          </w:divBdr>
          <w:divsChild>
            <w:div w:id="2011716964">
              <w:marLeft w:val="0"/>
              <w:marRight w:val="0"/>
              <w:marTop w:val="0"/>
              <w:marBottom w:val="0"/>
              <w:divBdr>
                <w:top w:val="none" w:sz="0" w:space="0" w:color="auto"/>
                <w:left w:val="none" w:sz="0" w:space="0" w:color="auto"/>
                <w:bottom w:val="none" w:sz="0" w:space="0" w:color="auto"/>
                <w:right w:val="none" w:sz="0" w:space="0" w:color="auto"/>
              </w:divBdr>
              <w:divsChild>
                <w:div w:id="2011716966">
                  <w:marLeft w:val="0"/>
                  <w:marRight w:val="0"/>
                  <w:marTop w:val="0"/>
                  <w:marBottom w:val="0"/>
                  <w:divBdr>
                    <w:top w:val="none" w:sz="0" w:space="0" w:color="auto"/>
                    <w:left w:val="none" w:sz="0" w:space="0" w:color="auto"/>
                    <w:bottom w:val="none" w:sz="0" w:space="0" w:color="auto"/>
                    <w:right w:val="none" w:sz="0" w:space="0" w:color="auto"/>
                  </w:divBdr>
                </w:div>
              </w:divsChild>
            </w:div>
            <w:div w:id="2011716965">
              <w:marLeft w:val="0"/>
              <w:marRight w:val="0"/>
              <w:marTop w:val="0"/>
              <w:marBottom w:val="0"/>
              <w:divBdr>
                <w:top w:val="none" w:sz="0" w:space="0" w:color="auto"/>
                <w:left w:val="none" w:sz="0" w:space="0" w:color="auto"/>
                <w:bottom w:val="none" w:sz="0" w:space="0" w:color="auto"/>
                <w:right w:val="none" w:sz="0" w:space="0" w:color="auto"/>
              </w:divBdr>
              <w:divsChild>
                <w:div w:id="2011716969">
                  <w:marLeft w:val="0"/>
                  <w:marRight w:val="0"/>
                  <w:marTop w:val="0"/>
                  <w:marBottom w:val="0"/>
                  <w:divBdr>
                    <w:top w:val="none" w:sz="0" w:space="0" w:color="auto"/>
                    <w:left w:val="none" w:sz="0" w:space="0" w:color="auto"/>
                    <w:bottom w:val="none" w:sz="0" w:space="0" w:color="auto"/>
                    <w:right w:val="none" w:sz="0" w:space="0" w:color="auto"/>
                  </w:divBdr>
                  <w:divsChild>
                    <w:div w:id="20117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716968">
      <w:marLeft w:val="0"/>
      <w:marRight w:val="0"/>
      <w:marTop w:val="0"/>
      <w:marBottom w:val="0"/>
      <w:divBdr>
        <w:top w:val="none" w:sz="0" w:space="0" w:color="auto"/>
        <w:left w:val="none" w:sz="0" w:space="0" w:color="auto"/>
        <w:bottom w:val="none" w:sz="0" w:space="0" w:color="auto"/>
        <w:right w:val="none" w:sz="0" w:space="0" w:color="auto"/>
      </w:divBdr>
    </w:div>
    <w:div w:id="20117169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weg.ne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attdriv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70.jpeg"/><Relationship Id="rId2" Type="http://schemas.openxmlformats.org/officeDocument/2006/relationships/image" Target="media/image7.jpe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V:\WATT%20Vorlagen\Allgemein_exter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Allgemein_extern.dotx</Template>
  <TotalTime>0</TotalTime>
  <Pages>2</Pages>
  <Words>326</Words>
  <Characters>2257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Skyglider – Fliegen, frei wie ein Vogel</vt:lpstr>
    </vt:vector>
  </TitlesOfParts>
  <Company>Hewlett-Packard Company</Company>
  <LinksUpToDate>false</LinksUpToDate>
  <CharactersWithSpaces>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Skyglider – Fliegen, frei wie ein Vogel</dc:title>
  <dc:creator>Ponweiser Jürgen</dc:creator>
  <cp:lastModifiedBy>Ponweiser Jürgen</cp:lastModifiedBy>
  <cp:revision>16</cp:revision>
  <cp:lastPrinted>2012-09-20T06:50:00Z</cp:lastPrinted>
  <dcterms:created xsi:type="dcterms:W3CDTF">2012-09-20T05:22:00Z</dcterms:created>
  <dcterms:modified xsi:type="dcterms:W3CDTF">2012-10-01T09:31:00Z</dcterms:modified>
</cp:coreProperties>
</file>